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3A5E7" w14:textId="1AEF6C41" w:rsidR="00511497" w:rsidRPr="00850BBA" w:rsidRDefault="00511497" w:rsidP="00511497">
      <w:pPr>
        <w:autoSpaceDE w:val="0"/>
        <w:autoSpaceDN w:val="0"/>
        <w:adjustRightInd w:val="0"/>
        <w:rPr>
          <w:rFonts w:ascii="Arial" w:hAnsi="Arial" w:cs="Arial"/>
          <w:bCs/>
        </w:rPr>
      </w:pPr>
    </w:p>
    <w:p w14:paraId="2EC04AA3" w14:textId="77777777" w:rsidR="00511497" w:rsidRPr="00850BBA" w:rsidRDefault="00511497" w:rsidP="00511497">
      <w:pPr>
        <w:autoSpaceDE w:val="0"/>
        <w:autoSpaceDN w:val="0"/>
        <w:adjustRightInd w:val="0"/>
        <w:rPr>
          <w:rFonts w:ascii="Arial" w:hAnsi="Arial" w:cs="Arial"/>
          <w:bCs/>
          <w:color w:val="000000"/>
        </w:rPr>
      </w:pPr>
    </w:p>
    <w:p w14:paraId="21FC2024" w14:textId="77777777" w:rsidR="0049615A" w:rsidRPr="00850BBA" w:rsidRDefault="0049615A" w:rsidP="00F75869">
      <w:pPr>
        <w:ind w:left="360" w:right="630"/>
        <w:outlineLvl w:val="0"/>
        <w:rPr>
          <w:rFonts w:ascii="Arial" w:hAnsi="Arial" w:cs="Arial"/>
          <w:b/>
          <w:sz w:val="22"/>
          <w:szCs w:val="22"/>
        </w:rPr>
      </w:pPr>
      <w:r w:rsidRPr="00850BBA">
        <w:rPr>
          <w:rFonts w:ascii="Arial" w:hAnsi="Arial" w:cs="Arial"/>
          <w:b/>
          <w:sz w:val="22"/>
          <w:szCs w:val="22"/>
        </w:rPr>
        <w:t>FOR IMMEDIATE RELEASE</w:t>
      </w:r>
    </w:p>
    <w:p w14:paraId="6069BF25" w14:textId="77777777" w:rsidR="0049615A" w:rsidRPr="00850BBA" w:rsidRDefault="0049615A" w:rsidP="00F75869">
      <w:pPr>
        <w:ind w:left="360" w:right="630"/>
        <w:rPr>
          <w:rFonts w:ascii="Arial" w:hAnsi="Arial" w:cs="Arial"/>
          <w:b/>
          <w:sz w:val="22"/>
          <w:szCs w:val="22"/>
        </w:rPr>
      </w:pPr>
    </w:p>
    <w:p w14:paraId="53D6E5E0" w14:textId="77777777" w:rsidR="0049615A" w:rsidRPr="00850BBA" w:rsidRDefault="0049615A" w:rsidP="00F75869">
      <w:pPr>
        <w:ind w:left="360" w:right="630"/>
        <w:rPr>
          <w:rFonts w:ascii="Arial" w:hAnsi="Arial" w:cs="Arial"/>
          <w:sz w:val="22"/>
          <w:szCs w:val="22"/>
        </w:rPr>
      </w:pPr>
    </w:p>
    <w:p w14:paraId="1885E7C2" w14:textId="788F1592" w:rsidR="00D37895" w:rsidRPr="00B05A8C" w:rsidRDefault="00D37895" w:rsidP="00F75869">
      <w:pPr>
        <w:ind w:left="360" w:right="630"/>
        <w:jc w:val="center"/>
        <w:rPr>
          <w:b/>
        </w:rPr>
      </w:pPr>
      <w:r w:rsidRPr="00B05A8C">
        <w:rPr>
          <w:b/>
        </w:rPr>
        <w:t xml:space="preserve">TMEIC </w:t>
      </w:r>
      <w:r w:rsidR="00B05A8C" w:rsidRPr="00B05A8C">
        <w:rPr>
          <w:b/>
        </w:rPr>
        <w:t xml:space="preserve">Announces </w:t>
      </w:r>
      <w:r w:rsidR="00E87845">
        <w:rPr>
          <w:b/>
        </w:rPr>
        <w:t xml:space="preserve">Economical Solution to Complex Challenge; </w:t>
      </w:r>
      <w:r w:rsidRPr="00B05A8C">
        <w:rPr>
          <w:b/>
        </w:rPr>
        <w:t>Automate</w:t>
      </w:r>
      <w:r w:rsidR="00E87845">
        <w:rPr>
          <w:b/>
        </w:rPr>
        <w:t>s</w:t>
      </w:r>
      <w:r w:rsidRPr="00B05A8C">
        <w:rPr>
          <w:b/>
        </w:rPr>
        <w:t xml:space="preserve"> Landside Transfer Zone</w:t>
      </w:r>
    </w:p>
    <w:p w14:paraId="6418C0C3" w14:textId="1753AE71" w:rsidR="00D37895" w:rsidRDefault="009D1136" w:rsidP="00F75869">
      <w:pPr>
        <w:ind w:left="360" w:right="630"/>
        <w:jc w:val="center"/>
        <w:rPr>
          <w:i/>
        </w:rPr>
      </w:pPr>
      <w:r>
        <w:rPr>
          <w:i/>
        </w:rPr>
        <w:t>Maxview4D</w:t>
      </w:r>
      <w:r w:rsidRPr="009D1136">
        <w:rPr>
          <w:i/>
        </w:rPr>
        <w:t>™</w:t>
      </w:r>
      <w:r>
        <w:rPr>
          <w:i/>
        </w:rPr>
        <w:t xml:space="preserve"> </w:t>
      </w:r>
      <w:r w:rsidR="00E87845">
        <w:rPr>
          <w:i/>
        </w:rPr>
        <w:t xml:space="preserve">achieves significant </w:t>
      </w:r>
      <w:r w:rsidR="00D37895" w:rsidRPr="000263E2">
        <w:rPr>
          <w:i/>
        </w:rPr>
        <w:t xml:space="preserve">increases </w:t>
      </w:r>
      <w:r w:rsidR="00E87845">
        <w:rPr>
          <w:i/>
        </w:rPr>
        <w:t xml:space="preserve">in </w:t>
      </w:r>
      <w:r w:rsidR="00D37895" w:rsidRPr="000263E2">
        <w:rPr>
          <w:i/>
        </w:rPr>
        <w:t>efficiency</w:t>
      </w:r>
      <w:r w:rsidR="00B05A8C">
        <w:rPr>
          <w:i/>
        </w:rPr>
        <w:t xml:space="preserve"> and productivity, while reducing </w:t>
      </w:r>
      <w:r w:rsidR="00D37895" w:rsidRPr="000263E2">
        <w:rPr>
          <w:i/>
        </w:rPr>
        <w:t>emission</w:t>
      </w:r>
      <w:r w:rsidR="00D37895">
        <w:rPr>
          <w:i/>
        </w:rPr>
        <w:t>s</w:t>
      </w:r>
      <w:r w:rsidR="00D37895" w:rsidRPr="000263E2">
        <w:rPr>
          <w:i/>
        </w:rPr>
        <w:t>.</w:t>
      </w:r>
    </w:p>
    <w:p w14:paraId="2057285C" w14:textId="3E1E1047" w:rsidR="00D37895" w:rsidRPr="009D1136" w:rsidRDefault="006A7CCB" w:rsidP="00F75869">
      <w:pPr>
        <w:spacing w:before="100" w:beforeAutospacing="1" w:after="100" w:afterAutospacing="1"/>
        <w:ind w:left="360" w:right="630"/>
        <w:rPr>
          <w:rFonts w:ascii="Cambria" w:eastAsia="Times New Roman" w:hAnsi="Cambria"/>
          <w:sz w:val="22"/>
          <w:szCs w:val="22"/>
        </w:rPr>
      </w:pPr>
      <w:r w:rsidRPr="009D1136">
        <w:rPr>
          <w:rFonts w:ascii="Arial" w:hAnsi="Arial" w:cs="Arial"/>
          <w:b/>
          <w:sz w:val="22"/>
          <w:szCs w:val="22"/>
        </w:rPr>
        <w:t>ROANOKE, V</w:t>
      </w:r>
      <w:r w:rsidR="00CF513C" w:rsidRPr="009D1136">
        <w:rPr>
          <w:rFonts w:ascii="Arial" w:hAnsi="Arial" w:cs="Arial"/>
          <w:b/>
          <w:sz w:val="22"/>
          <w:szCs w:val="22"/>
        </w:rPr>
        <w:t>a</w:t>
      </w:r>
      <w:r w:rsidRPr="009D1136">
        <w:rPr>
          <w:rFonts w:ascii="Arial" w:hAnsi="Arial" w:cs="Arial"/>
          <w:b/>
          <w:sz w:val="22"/>
          <w:szCs w:val="22"/>
        </w:rPr>
        <w:t>. (</w:t>
      </w:r>
      <w:r w:rsidR="001B79D8">
        <w:rPr>
          <w:rFonts w:ascii="Arial" w:hAnsi="Arial" w:cs="Arial"/>
          <w:b/>
          <w:sz w:val="22"/>
          <w:szCs w:val="22"/>
        </w:rPr>
        <w:t>April 10</w:t>
      </w:r>
      <w:r w:rsidR="007D6EC6" w:rsidRPr="009D1136">
        <w:rPr>
          <w:rFonts w:ascii="Arial" w:hAnsi="Arial" w:cs="Arial"/>
          <w:b/>
          <w:sz w:val="22"/>
          <w:szCs w:val="22"/>
        </w:rPr>
        <w:t>, 201</w:t>
      </w:r>
      <w:r w:rsidR="00D37895" w:rsidRPr="009D1136">
        <w:rPr>
          <w:rFonts w:ascii="Arial" w:hAnsi="Arial" w:cs="Arial"/>
          <w:b/>
          <w:sz w:val="22"/>
          <w:szCs w:val="22"/>
        </w:rPr>
        <w:t>8</w:t>
      </w:r>
      <w:r w:rsidRPr="009D1136">
        <w:rPr>
          <w:rFonts w:ascii="Arial" w:hAnsi="Arial" w:cs="Arial"/>
          <w:b/>
          <w:sz w:val="22"/>
          <w:szCs w:val="22"/>
        </w:rPr>
        <w:t>)</w:t>
      </w:r>
      <w:r w:rsidRPr="009D1136">
        <w:rPr>
          <w:rFonts w:ascii="Arial" w:hAnsi="Arial" w:cs="Arial"/>
          <w:sz w:val="22"/>
          <w:szCs w:val="22"/>
        </w:rPr>
        <w:t xml:space="preserve"> –</w:t>
      </w:r>
      <w:r w:rsidR="00975DD7" w:rsidRPr="009D1136">
        <w:rPr>
          <w:rFonts w:ascii="Arial" w:hAnsi="Arial" w:cs="Arial"/>
          <w:sz w:val="22"/>
          <w:szCs w:val="22"/>
        </w:rPr>
        <w:t xml:space="preserve"> </w:t>
      </w:r>
      <w:r w:rsidR="00F1229E" w:rsidRPr="009D1136">
        <w:rPr>
          <w:rFonts w:ascii="Cambria" w:eastAsia="Times New Roman" w:hAnsi="Cambria"/>
          <w:sz w:val="22"/>
          <w:szCs w:val="22"/>
        </w:rPr>
        <w:t xml:space="preserve">Toshiba Mitsubishi-Electric Industrial Systems Corporation (TMEIC) </w:t>
      </w:r>
      <w:r w:rsidR="00D37895" w:rsidRPr="009D1136">
        <w:rPr>
          <w:rFonts w:ascii="Cambria" w:eastAsia="Times New Roman" w:hAnsi="Cambria"/>
          <w:sz w:val="22"/>
          <w:szCs w:val="22"/>
        </w:rPr>
        <w:t>announced a breakthrough development in port automation</w:t>
      </w:r>
      <w:r w:rsidR="00B05A8C" w:rsidRPr="009D1136">
        <w:rPr>
          <w:rFonts w:ascii="Cambria" w:eastAsia="Times New Roman" w:hAnsi="Cambria"/>
          <w:sz w:val="22"/>
          <w:szCs w:val="22"/>
        </w:rPr>
        <w:t xml:space="preserve"> today</w:t>
      </w:r>
      <w:r w:rsidR="00D37895" w:rsidRPr="009D1136">
        <w:rPr>
          <w:rFonts w:ascii="Cambria" w:eastAsia="Times New Roman" w:hAnsi="Cambria"/>
          <w:sz w:val="22"/>
          <w:szCs w:val="22"/>
        </w:rPr>
        <w:t xml:space="preserve">. </w:t>
      </w:r>
      <w:r w:rsidR="00956D84">
        <w:rPr>
          <w:rFonts w:ascii="Cambria" w:eastAsia="Times New Roman" w:hAnsi="Cambria"/>
          <w:sz w:val="22"/>
          <w:szCs w:val="22"/>
        </w:rPr>
        <w:t xml:space="preserve"> </w:t>
      </w:r>
      <w:r w:rsidR="00D37895" w:rsidRPr="009D1136">
        <w:rPr>
          <w:rFonts w:ascii="Cambria" w:eastAsia="Times New Roman" w:hAnsi="Cambria"/>
          <w:sz w:val="22"/>
          <w:szCs w:val="22"/>
        </w:rPr>
        <w:t xml:space="preserve">TMEIC’s </w:t>
      </w:r>
      <w:r w:rsidR="009D1136" w:rsidRPr="009D1136">
        <w:rPr>
          <w:rFonts w:ascii="Cambria" w:eastAsia="Times New Roman" w:hAnsi="Cambria"/>
          <w:sz w:val="22"/>
          <w:szCs w:val="22"/>
        </w:rPr>
        <w:t>Maxview4D™</w:t>
      </w:r>
      <w:r w:rsidR="00B05A8C" w:rsidRPr="009D1136">
        <w:rPr>
          <w:rFonts w:ascii="Cambria" w:eastAsia="Times New Roman" w:hAnsi="Cambria"/>
          <w:sz w:val="22"/>
          <w:szCs w:val="22"/>
        </w:rPr>
        <w:t xml:space="preserve"> Landside Transfer Zone (LSTZ) solution </w:t>
      </w:r>
      <w:r w:rsidR="00D37895" w:rsidRPr="009D1136">
        <w:rPr>
          <w:rFonts w:ascii="Cambria" w:eastAsia="Times New Roman" w:hAnsi="Cambria"/>
          <w:sz w:val="22"/>
          <w:szCs w:val="22"/>
        </w:rPr>
        <w:t>provides fully autonomous landing on any top</w:t>
      </w:r>
      <w:r w:rsidR="00956D84">
        <w:rPr>
          <w:rFonts w:ascii="Cambria" w:eastAsia="Times New Roman" w:hAnsi="Cambria"/>
          <w:sz w:val="22"/>
          <w:szCs w:val="22"/>
        </w:rPr>
        <w:t>-</w:t>
      </w:r>
      <w:r w:rsidR="00D37895" w:rsidRPr="009D1136">
        <w:rPr>
          <w:rFonts w:ascii="Cambria" w:eastAsia="Times New Roman" w:hAnsi="Cambria"/>
          <w:sz w:val="22"/>
          <w:szCs w:val="22"/>
        </w:rPr>
        <w:t xml:space="preserve">loaded container handling equipment, including road chassis. </w:t>
      </w:r>
      <w:r w:rsidR="00956D84">
        <w:rPr>
          <w:rFonts w:ascii="Cambria" w:eastAsia="Times New Roman" w:hAnsi="Cambria"/>
          <w:sz w:val="22"/>
          <w:szCs w:val="22"/>
        </w:rPr>
        <w:t xml:space="preserve"> </w:t>
      </w:r>
      <w:r w:rsidR="00D37895" w:rsidRPr="009D1136">
        <w:rPr>
          <w:rFonts w:ascii="Cambria" w:eastAsia="Times New Roman" w:hAnsi="Cambria"/>
          <w:sz w:val="22"/>
          <w:szCs w:val="22"/>
        </w:rPr>
        <w:t>The newly released system solves an ongoing challenge at ports around the world</w:t>
      </w:r>
      <w:r w:rsidR="00B05A8C" w:rsidRPr="009D1136">
        <w:rPr>
          <w:rFonts w:ascii="Cambria" w:eastAsia="Times New Roman" w:hAnsi="Cambria"/>
          <w:sz w:val="22"/>
          <w:szCs w:val="22"/>
        </w:rPr>
        <w:t xml:space="preserve"> struggling to reduce </w:t>
      </w:r>
      <w:r w:rsidR="00D37895" w:rsidRPr="009D1136">
        <w:rPr>
          <w:rFonts w:ascii="Cambria" w:eastAsia="Times New Roman" w:hAnsi="Cambria"/>
          <w:sz w:val="22"/>
          <w:szCs w:val="22"/>
        </w:rPr>
        <w:t xml:space="preserve">their carbon footprint, while improving terminal throughput and efficiency. </w:t>
      </w:r>
    </w:p>
    <w:p w14:paraId="46A8EDE7" w14:textId="37E4343F" w:rsidR="00D37895" w:rsidRPr="009D1136" w:rsidRDefault="00D37895"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t xml:space="preserve">Fully automated solutions within the Waterside Transfer Zone are commonplace in </w:t>
      </w:r>
      <w:r w:rsidR="005E67FA">
        <w:rPr>
          <w:rFonts w:ascii="Cambria" w:eastAsia="Times New Roman" w:hAnsi="Cambria"/>
          <w:sz w:val="22"/>
          <w:szCs w:val="22"/>
        </w:rPr>
        <w:t>many</w:t>
      </w:r>
      <w:r w:rsidRPr="009D1136">
        <w:rPr>
          <w:rFonts w:ascii="Cambria" w:eastAsia="Times New Roman" w:hAnsi="Cambria"/>
          <w:sz w:val="22"/>
          <w:szCs w:val="22"/>
        </w:rPr>
        <w:t xml:space="preserve"> major ports, however TMEIC engineers </w:t>
      </w:r>
      <w:r w:rsidR="00ED2BB2" w:rsidRPr="009D1136">
        <w:rPr>
          <w:rFonts w:ascii="Cambria" w:eastAsia="Times New Roman" w:hAnsi="Cambria"/>
          <w:sz w:val="22"/>
          <w:szCs w:val="22"/>
        </w:rPr>
        <w:t>identified</w:t>
      </w:r>
      <w:r w:rsidR="00B05A8C" w:rsidRPr="009D1136">
        <w:rPr>
          <w:rFonts w:ascii="Cambria" w:eastAsia="Times New Roman" w:hAnsi="Cambria"/>
          <w:sz w:val="22"/>
          <w:szCs w:val="22"/>
        </w:rPr>
        <w:t xml:space="preserve"> costly</w:t>
      </w:r>
      <w:r w:rsidR="00ED2BB2" w:rsidRPr="009D1136">
        <w:rPr>
          <w:rFonts w:ascii="Cambria" w:eastAsia="Times New Roman" w:hAnsi="Cambria"/>
          <w:sz w:val="22"/>
          <w:szCs w:val="22"/>
        </w:rPr>
        <w:t xml:space="preserve"> inefficiencies as Automated Stacking Cranes (ASC) entered the LSTZ </w:t>
      </w:r>
      <w:r w:rsidR="00B05A8C" w:rsidRPr="009D1136">
        <w:rPr>
          <w:rFonts w:ascii="Cambria" w:eastAsia="Times New Roman" w:hAnsi="Cambria"/>
          <w:sz w:val="22"/>
          <w:szCs w:val="22"/>
        </w:rPr>
        <w:t xml:space="preserve">where </w:t>
      </w:r>
      <w:r w:rsidR="00ED2BB2" w:rsidRPr="009D1136">
        <w:rPr>
          <w:rFonts w:ascii="Cambria" w:eastAsia="Times New Roman" w:hAnsi="Cambria"/>
          <w:sz w:val="22"/>
          <w:szCs w:val="22"/>
        </w:rPr>
        <w:t xml:space="preserve">human operators working remotely </w:t>
      </w:r>
      <w:r w:rsidR="00B05A8C" w:rsidRPr="009D1136">
        <w:rPr>
          <w:rFonts w:ascii="Cambria" w:eastAsia="Times New Roman" w:hAnsi="Cambria"/>
          <w:sz w:val="22"/>
          <w:szCs w:val="22"/>
        </w:rPr>
        <w:t xml:space="preserve">are </w:t>
      </w:r>
      <w:r w:rsidR="00ED2BB2" w:rsidRPr="009D1136">
        <w:rPr>
          <w:rFonts w:ascii="Cambria" w:eastAsia="Times New Roman" w:hAnsi="Cambria"/>
          <w:sz w:val="22"/>
          <w:szCs w:val="22"/>
        </w:rPr>
        <w:t xml:space="preserve">tasked with landing containers on road trucks for transport. Over the course of a 24-hour period, the 33-second average wait time for a remote operator to connect to a waiting crane equates to 2.1 hours per crane, or 50 hours of lost crane productivity a day. </w:t>
      </w:r>
    </w:p>
    <w:p w14:paraId="6643B710" w14:textId="2561DF3F" w:rsidR="00ED2BB2" w:rsidRPr="009D1136" w:rsidRDefault="00ED2BB2"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t xml:space="preserve">“Our </w:t>
      </w:r>
      <w:r w:rsidR="009D1136" w:rsidRPr="009D1136">
        <w:rPr>
          <w:rFonts w:ascii="Cambria" w:eastAsia="Times New Roman" w:hAnsi="Cambria"/>
          <w:sz w:val="22"/>
          <w:szCs w:val="22"/>
        </w:rPr>
        <w:t>Maxview4D™</w:t>
      </w:r>
      <w:r w:rsidR="00B05A8C" w:rsidRPr="009D1136">
        <w:rPr>
          <w:rFonts w:ascii="Cambria" w:eastAsia="Times New Roman" w:hAnsi="Cambria"/>
          <w:sz w:val="22"/>
          <w:szCs w:val="22"/>
        </w:rPr>
        <w:t xml:space="preserve"> </w:t>
      </w:r>
      <w:r w:rsidRPr="009D1136">
        <w:rPr>
          <w:rFonts w:ascii="Cambria" w:eastAsia="Times New Roman" w:hAnsi="Cambria"/>
          <w:sz w:val="22"/>
          <w:szCs w:val="22"/>
        </w:rPr>
        <w:t xml:space="preserve">technology automates LSTZ transfers and reduces average wait time from 33 seconds to 3 seconds, </w:t>
      </w:r>
      <w:r w:rsidR="00B05A8C" w:rsidRPr="009D1136">
        <w:rPr>
          <w:rFonts w:ascii="Cambria" w:eastAsia="Times New Roman" w:hAnsi="Cambria"/>
          <w:sz w:val="22"/>
          <w:szCs w:val="22"/>
        </w:rPr>
        <w:t xml:space="preserve">reducing emissions from idling trucks and </w:t>
      </w:r>
      <w:r w:rsidRPr="009D1136">
        <w:rPr>
          <w:rFonts w:ascii="Cambria" w:eastAsia="Times New Roman" w:hAnsi="Cambria"/>
          <w:sz w:val="22"/>
          <w:szCs w:val="22"/>
        </w:rPr>
        <w:t xml:space="preserve">realizing an extra 1.66 </w:t>
      </w:r>
      <w:r w:rsidR="00B05A8C" w:rsidRPr="009D1136">
        <w:rPr>
          <w:rFonts w:ascii="Cambria" w:eastAsia="Times New Roman" w:hAnsi="Cambria"/>
          <w:sz w:val="22"/>
          <w:szCs w:val="22"/>
        </w:rPr>
        <w:t>hours</w:t>
      </w:r>
      <w:r w:rsidRPr="009D1136">
        <w:rPr>
          <w:rFonts w:ascii="Cambria" w:eastAsia="Times New Roman" w:hAnsi="Cambria"/>
          <w:sz w:val="22"/>
          <w:szCs w:val="22"/>
        </w:rPr>
        <w:t xml:space="preserve"> of production per crane every day,” Alan Peterson, TMEIC Industry Segment Leader in Crane Systems</w:t>
      </w:r>
      <w:r w:rsidR="00E87845" w:rsidRPr="009D1136">
        <w:rPr>
          <w:rFonts w:ascii="Cambria" w:eastAsia="Times New Roman" w:hAnsi="Cambria"/>
          <w:sz w:val="22"/>
          <w:szCs w:val="22"/>
        </w:rPr>
        <w:t>,</w:t>
      </w:r>
      <w:r w:rsidRPr="009D1136">
        <w:rPr>
          <w:rFonts w:ascii="Cambria" w:eastAsia="Times New Roman" w:hAnsi="Cambria"/>
          <w:sz w:val="22"/>
          <w:szCs w:val="22"/>
        </w:rPr>
        <w:t xml:space="preserve"> said.</w:t>
      </w:r>
      <w:r w:rsidR="00956D84">
        <w:rPr>
          <w:rFonts w:ascii="Cambria" w:eastAsia="Times New Roman" w:hAnsi="Cambria"/>
          <w:sz w:val="22"/>
          <w:szCs w:val="22"/>
        </w:rPr>
        <w:t xml:space="preserve"> </w:t>
      </w:r>
      <w:r w:rsidRPr="009D1136">
        <w:rPr>
          <w:rFonts w:ascii="Cambria" w:eastAsia="Times New Roman" w:hAnsi="Cambria"/>
          <w:sz w:val="22"/>
          <w:szCs w:val="22"/>
        </w:rPr>
        <w:t xml:space="preserve"> “Additionally, in instances where an operator must intervene, that involvement typically consists of a simple adjustment in landing position, which takes significantly less time to complete than a fully remote move.”</w:t>
      </w:r>
    </w:p>
    <w:p w14:paraId="7FDE103E" w14:textId="07E28910" w:rsidR="00ED2BB2" w:rsidRPr="009D1136" w:rsidRDefault="009D1136"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t>Maxview4D™</w:t>
      </w:r>
      <w:r w:rsidR="00ED2BB2" w:rsidRPr="009D1136">
        <w:rPr>
          <w:rFonts w:ascii="Cambria" w:eastAsia="Times New Roman" w:hAnsi="Cambria"/>
          <w:sz w:val="22"/>
          <w:szCs w:val="22"/>
        </w:rPr>
        <w:t xml:space="preserve"> </w:t>
      </w:r>
      <w:r w:rsidR="00E87845" w:rsidRPr="009D1136">
        <w:rPr>
          <w:rFonts w:ascii="Cambria" w:eastAsia="Times New Roman" w:hAnsi="Cambria"/>
          <w:sz w:val="22"/>
          <w:szCs w:val="22"/>
        </w:rPr>
        <w:t xml:space="preserve">uses </w:t>
      </w:r>
      <w:r w:rsidR="00ED2BB2" w:rsidRPr="009D1136">
        <w:rPr>
          <w:rFonts w:ascii="Cambria" w:eastAsia="Times New Roman" w:hAnsi="Cambria"/>
          <w:sz w:val="22"/>
          <w:szCs w:val="22"/>
        </w:rPr>
        <w:t xml:space="preserve">the same sensors required for a traditional ASC and typically does not require additional infrastructure investments from </w:t>
      </w:r>
      <w:r w:rsidR="00E87845" w:rsidRPr="009D1136">
        <w:rPr>
          <w:rFonts w:ascii="Cambria" w:eastAsia="Times New Roman" w:hAnsi="Cambria"/>
          <w:sz w:val="22"/>
          <w:szCs w:val="22"/>
        </w:rPr>
        <w:t xml:space="preserve">the </w:t>
      </w:r>
      <w:r w:rsidR="00ED2BB2" w:rsidRPr="009D1136">
        <w:rPr>
          <w:rFonts w:ascii="Cambria" w:eastAsia="Times New Roman" w:hAnsi="Cambria"/>
          <w:sz w:val="22"/>
          <w:szCs w:val="22"/>
        </w:rPr>
        <w:t xml:space="preserve">port, providing an economical solution to an incredibly complex challenge. </w:t>
      </w:r>
      <w:r w:rsidR="00956D84">
        <w:rPr>
          <w:rFonts w:ascii="Cambria" w:eastAsia="Times New Roman" w:hAnsi="Cambria"/>
          <w:sz w:val="22"/>
          <w:szCs w:val="22"/>
        </w:rPr>
        <w:t xml:space="preserve"> </w:t>
      </w:r>
      <w:r w:rsidR="00ED2BB2" w:rsidRPr="009D1136">
        <w:rPr>
          <w:rFonts w:ascii="Cambria" w:eastAsia="Times New Roman" w:hAnsi="Cambria"/>
          <w:sz w:val="22"/>
          <w:szCs w:val="22"/>
        </w:rPr>
        <w:t xml:space="preserve">The technology uses crane-mounted laser scanners (LIDAR) to create a </w:t>
      </w:r>
      <w:r w:rsidR="00E87845" w:rsidRPr="009D1136">
        <w:rPr>
          <w:rFonts w:ascii="Cambria" w:eastAsia="Times New Roman" w:hAnsi="Cambria"/>
          <w:sz w:val="22"/>
          <w:szCs w:val="22"/>
        </w:rPr>
        <w:t xml:space="preserve">4D </w:t>
      </w:r>
      <w:r w:rsidR="00ED2BB2" w:rsidRPr="009D1136">
        <w:rPr>
          <w:rFonts w:ascii="Cambria" w:eastAsia="Times New Roman" w:hAnsi="Cambria"/>
          <w:sz w:val="22"/>
          <w:szCs w:val="22"/>
        </w:rPr>
        <w:t xml:space="preserve">model of the area under the spreader. </w:t>
      </w:r>
      <w:r w:rsidR="00956D84">
        <w:rPr>
          <w:rFonts w:ascii="Cambria" w:eastAsia="Times New Roman" w:hAnsi="Cambria"/>
          <w:sz w:val="22"/>
          <w:szCs w:val="22"/>
        </w:rPr>
        <w:t xml:space="preserve"> </w:t>
      </w:r>
      <w:r w:rsidR="00ED2BB2" w:rsidRPr="009D1136">
        <w:rPr>
          <w:rFonts w:ascii="Cambria" w:eastAsia="Times New Roman" w:hAnsi="Cambria"/>
          <w:sz w:val="22"/>
          <w:szCs w:val="22"/>
        </w:rPr>
        <w:t xml:space="preserve">As the ASC enters the LSTZ, </w:t>
      </w:r>
      <w:r w:rsidRPr="009D1136">
        <w:rPr>
          <w:rFonts w:ascii="Cambria" w:eastAsia="Times New Roman" w:hAnsi="Cambria"/>
          <w:sz w:val="22"/>
          <w:szCs w:val="22"/>
        </w:rPr>
        <w:t>Maxview4D™</w:t>
      </w:r>
      <w:r w:rsidR="00E87845" w:rsidRPr="009D1136">
        <w:rPr>
          <w:rFonts w:ascii="Cambria" w:eastAsia="Times New Roman" w:hAnsi="Cambria"/>
          <w:sz w:val="22"/>
          <w:szCs w:val="22"/>
        </w:rPr>
        <w:t xml:space="preserve"> </w:t>
      </w:r>
      <w:r w:rsidR="00ED2BB2" w:rsidRPr="009D1136">
        <w:rPr>
          <w:rFonts w:ascii="Cambria" w:eastAsia="Times New Roman" w:hAnsi="Cambria"/>
          <w:sz w:val="22"/>
          <w:szCs w:val="22"/>
        </w:rPr>
        <w:t>scan</w:t>
      </w:r>
      <w:r w:rsidR="00E87845" w:rsidRPr="009D1136">
        <w:rPr>
          <w:rFonts w:ascii="Cambria" w:eastAsia="Times New Roman" w:hAnsi="Cambria"/>
          <w:sz w:val="22"/>
          <w:szCs w:val="22"/>
        </w:rPr>
        <w:t>s</w:t>
      </w:r>
      <w:r w:rsidR="00ED2BB2" w:rsidRPr="009D1136">
        <w:rPr>
          <w:rFonts w:ascii="Cambria" w:eastAsia="Times New Roman" w:hAnsi="Cambria"/>
          <w:sz w:val="22"/>
          <w:szCs w:val="22"/>
        </w:rPr>
        <w:t xml:space="preserve"> the area underneath the crane</w:t>
      </w:r>
      <w:r w:rsidR="00FA454B" w:rsidRPr="009D1136">
        <w:rPr>
          <w:rFonts w:ascii="Cambria" w:eastAsia="Times New Roman" w:hAnsi="Cambria"/>
          <w:sz w:val="22"/>
          <w:szCs w:val="22"/>
        </w:rPr>
        <w:t xml:space="preserve"> and</w:t>
      </w:r>
      <w:r w:rsidR="00ED2BB2" w:rsidRPr="009D1136">
        <w:rPr>
          <w:rFonts w:ascii="Cambria" w:eastAsia="Times New Roman" w:hAnsi="Cambria"/>
          <w:sz w:val="22"/>
          <w:szCs w:val="22"/>
        </w:rPr>
        <w:t xml:space="preserve"> generat</w:t>
      </w:r>
      <w:r w:rsidR="00FA454B" w:rsidRPr="009D1136">
        <w:rPr>
          <w:rFonts w:ascii="Cambria" w:eastAsia="Times New Roman" w:hAnsi="Cambria"/>
          <w:sz w:val="22"/>
          <w:szCs w:val="22"/>
        </w:rPr>
        <w:t>e</w:t>
      </w:r>
      <w:r w:rsidR="00956D84">
        <w:rPr>
          <w:rFonts w:ascii="Cambria" w:eastAsia="Times New Roman" w:hAnsi="Cambria"/>
          <w:sz w:val="22"/>
          <w:szCs w:val="22"/>
        </w:rPr>
        <w:t>s</w:t>
      </w:r>
      <w:r w:rsidR="00ED2BB2" w:rsidRPr="009D1136">
        <w:rPr>
          <w:rFonts w:ascii="Cambria" w:eastAsia="Times New Roman" w:hAnsi="Cambria"/>
          <w:sz w:val="22"/>
          <w:szCs w:val="22"/>
        </w:rPr>
        <w:t xml:space="preserve"> a set of Cartesian coordinates</w:t>
      </w:r>
      <w:r w:rsidR="00496114" w:rsidRPr="009D1136">
        <w:rPr>
          <w:rFonts w:ascii="Cambria" w:eastAsia="Times New Roman" w:hAnsi="Cambria"/>
          <w:sz w:val="22"/>
          <w:szCs w:val="22"/>
        </w:rPr>
        <w:t>.</w:t>
      </w:r>
      <w:r w:rsidR="00956D84">
        <w:rPr>
          <w:rFonts w:ascii="Cambria" w:eastAsia="Times New Roman" w:hAnsi="Cambria"/>
          <w:sz w:val="22"/>
          <w:szCs w:val="22"/>
        </w:rPr>
        <w:t xml:space="preserve"> </w:t>
      </w:r>
      <w:r w:rsidR="00ED2BB2" w:rsidRPr="009D1136">
        <w:rPr>
          <w:rFonts w:ascii="Cambria" w:eastAsia="Times New Roman" w:hAnsi="Cambria"/>
          <w:sz w:val="22"/>
          <w:szCs w:val="22"/>
        </w:rPr>
        <w:t xml:space="preserve"> </w:t>
      </w:r>
      <w:r w:rsidR="00496114" w:rsidRPr="009D1136">
        <w:rPr>
          <w:rFonts w:ascii="Cambria" w:eastAsia="Times New Roman" w:hAnsi="Cambria"/>
          <w:sz w:val="22"/>
          <w:szCs w:val="22"/>
        </w:rPr>
        <w:t xml:space="preserve">TMEIC’s </w:t>
      </w:r>
      <w:r w:rsidR="00E87845" w:rsidRPr="009D1136">
        <w:rPr>
          <w:rFonts w:ascii="Cambria" w:eastAsia="Times New Roman" w:hAnsi="Cambria"/>
          <w:sz w:val="22"/>
          <w:szCs w:val="22"/>
        </w:rPr>
        <w:t xml:space="preserve">unique </w:t>
      </w:r>
      <w:r w:rsidR="00496114" w:rsidRPr="009D1136">
        <w:rPr>
          <w:rFonts w:ascii="Cambria" w:eastAsia="Times New Roman" w:hAnsi="Cambria"/>
          <w:sz w:val="22"/>
          <w:szCs w:val="22"/>
        </w:rPr>
        <w:t xml:space="preserve">system filters the </w:t>
      </w:r>
      <w:r w:rsidR="00ED2BB2" w:rsidRPr="009D1136">
        <w:rPr>
          <w:rFonts w:ascii="Cambria" w:eastAsia="Times New Roman" w:hAnsi="Cambria"/>
          <w:sz w:val="22"/>
          <w:szCs w:val="22"/>
        </w:rPr>
        <w:t xml:space="preserve">point cloud </w:t>
      </w:r>
      <w:r w:rsidR="00496114" w:rsidRPr="009D1136">
        <w:rPr>
          <w:rFonts w:ascii="Cambria" w:eastAsia="Times New Roman" w:hAnsi="Cambria"/>
          <w:sz w:val="22"/>
          <w:szCs w:val="22"/>
        </w:rPr>
        <w:t xml:space="preserve">data to provide </w:t>
      </w:r>
      <w:r w:rsidR="00ED2BB2" w:rsidRPr="009D1136">
        <w:rPr>
          <w:rFonts w:ascii="Cambria" w:eastAsia="Times New Roman" w:hAnsi="Cambria"/>
          <w:sz w:val="22"/>
          <w:szCs w:val="22"/>
        </w:rPr>
        <w:t>a clear view of the target</w:t>
      </w:r>
      <w:r w:rsidR="00496114" w:rsidRPr="009D1136">
        <w:rPr>
          <w:rFonts w:ascii="Cambria" w:eastAsia="Times New Roman" w:hAnsi="Cambria"/>
          <w:sz w:val="22"/>
          <w:szCs w:val="22"/>
        </w:rPr>
        <w:t xml:space="preserve"> and a </w:t>
      </w:r>
      <w:r w:rsidR="00B05A8C" w:rsidRPr="009D1136">
        <w:rPr>
          <w:rFonts w:ascii="Cambria" w:eastAsia="Times New Roman" w:hAnsi="Cambria"/>
          <w:sz w:val="22"/>
          <w:szCs w:val="22"/>
        </w:rPr>
        <w:t>precise location</w:t>
      </w:r>
      <w:r w:rsidR="00ED2BB2" w:rsidRPr="009D1136">
        <w:rPr>
          <w:rFonts w:ascii="Cambria" w:eastAsia="Times New Roman" w:hAnsi="Cambria"/>
          <w:sz w:val="22"/>
          <w:szCs w:val="22"/>
        </w:rPr>
        <w:t xml:space="preserve"> of the container to </w:t>
      </w:r>
      <w:r w:rsidR="00E87845" w:rsidRPr="009D1136">
        <w:rPr>
          <w:rFonts w:ascii="Cambria" w:eastAsia="Times New Roman" w:hAnsi="Cambria"/>
          <w:sz w:val="22"/>
          <w:szCs w:val="22"/>
        </w:rPr>
        <w:t xml:space="preserve">allow </w:t>
      </w:r>
      <w:r w:rsidR="00ED2BB2" w:rsidRPr="009D1136">
        <w:rPr>
          <w:rFonts w:ascii="Cambria" w:eastAsia="Times New Roman" w:hAnsi="Cambria"/>
          <w:sz w:val="22"/>
          <w:szCs w:val="22"/>
        </w:rPr>
        <w:t>autonomous remov</w:t>
      </w:r>
      <w:r w:rsidR="00E87845" w:rsidRPr="009D1136">
        <w:rPr>
          <w:rFonts w:ascii="Cambria" w:eastAsia="Times New Roman" w:hAnsi="Cambria"/>
          <w:sz w:val="22"/>
          <w:szCs w:val="22"/>
        </w:rPr>
        <w:t>al</w:t>
      </w:r>
      <w:r w:rsidR="00ED2BB2" w:rsidRPr="009D1136">
        <w:rPr>
          <w:rFonts w:ascii="Cambria" w:eastAsia="Times New Roman" w:hAnsi="Cambria"/>
          <w:sz w:val="22"/>
          <w:szCs w:val="22"/>
        </w:rPr>
        <w:t xml:space="preserve"> </w:t>
      </w:r>
      <w:r w:rsidR="00E87845" w:rsidRPr="009D1136">
        <w:rPr>
          <w:rFonts w:ascii="Cambria" w:eastAsia="Times New Roman" w:hAnsi="Cambria"/>
          <w:sz w:val="22"/>
          <w:szCs w:val="22"/>
        </w:rPr>
        <w:t xml:space="preserve">and transport of </w:t>
      </w:r>
      <w:r w:rsidR="00ED2BB2" w:rsidRPr="009D1136">
        <w:rPr>
          <w:rFonts w:ascii="Cambria" w:eastAsia="Times New Roman" w:hAnsi="Cambria"/>
          <w:sz w:val="22"/>
          <w:szCs w:val="22"/>
        </w:rPr>
        <w:t>the container.</w:t>
      </w:r>
      <w:r w:rsidR="00A5416C" w:rsidRPr="009D1136">
        <w:rPr>
          <w:rFonts w:ascii="Cambria" w:eastAsia="Times New Roman" w:hAnsi="Cambria"/>
          <w:sz w:val="22"/>
          <w:szCs w:val="22"/>
        </w:rPr>
        <w:t xml:space="preserve"> </w:t>
      </w:r>
    </w:p>
    <w:p w14:paraId="4BD9C8C0" w14:textId="18B0F080" w:rsidR="00496114" w:rsidRPr="009D1136" w:rsidRDefault="00496114"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t xml:space="preserve">Automating the process of landing containers on road chassis presented engineers significantly </w:t>
      </w:r>
      <w:r w:rsidR="00212189" w:rsidRPr="009D1136">
        <w:rPr>
          <w:rFonts w:ascii="Cambria" w:eastAsia="Times New Roman" w:hAnsi="Cambria"/>
          <w:sz w:val="22"/>
          <w:szCs w:val="22"/>
        </w:rPr>
        <w:t xml:space="preserve">more of a </w:t>
      </w:r>
      <w:r w:rsidRPr="009D1136">
        <w:rPr>
          <w:rFonts w:ascii="Cambria" w:eastAsia="Times New Roman" w:hAnsi="Cambria"/>
          <w:sz w:val="22"/>
          <w:szCs w:val="22"/>
        </w:rPr>
        <w:t>challenge than pickups</w:t>
      </w:r>
      <w:r w:rsidR="00A5416C" w:rsidRPr="009D1136">
        <w:rPr>
          <w:rFonts w:ascii="Cambria" w:eastAsia="Times New Roman" w:hAnsi="Cambria"/>
          <w:sz w:val="22"/>
          <w:szCs w:val="22"/>
        </w:rPr>
        <w:t>.</w:t>
      </w:r>
      <w:r w:rsidR="00956D84">
        <w:rPr>
          <w:rFonts w:ascii="Cambria" w:eastAsia="Times New Roman" w:hAnsi="Cambria"/>
          <w:sz w:val="22"/>
          <w:szCs w:val="22"/>
        </w:rPr>
        <w:t xml:space="preserve"> </w:t>
      </w:r>
      <w:r w:rsidR="00A5416C" w:rsidRPr="009D1136">
        <w:rPr>
          <w:rFonts w:ascii="Cambria" w:eastAsia="Times New Roman" w:hAnsi="Cambria"/>
          <w:sz w:val="22"/>
          <w:szCs w:val="22"/>
        </w:rPr>
        <w:t xml:space="preserve"> The </w:t>
      </w:r>
      <w:r w:rsidRPr="009D1136">
        <w:rPr>
          <w:rFonts w:ascii="Cambria" w:eastAsia="Times New Roman" w:hAnsi="Cambria"/>
          <w:sz w:val="22"/>
          <w:szCs w:val="22"/>
        </w:rPr>
        <w:t>inherent variability between chassis types, the required 25mm combined accuracy for the twistlocks, and the resolution capabilities of crane-mounted scanners</w:t>
      </w:r>
      <w:r w:rsidR="00A5416C" w:rsidRPr="009D1136">
        <w:rPr>
          <w:rFonts w:ascii="Cambria" w:eastAsia="Times New Roman" w:hAnsi="Cambria"/>
          <w:sz w:val="22"/>
          <w:szCs w:val="22"/>
        </w:rPr>
        <w:t xml:space="preserve"> being paramount among them</w:t>
      </w:r>
      <w:r w:rsidRPr="009D1136">
        <w:rPr>
          <w:rFonts w:ascii="Cambria" w:eastAsia="Times New Roman" w:hAnsi="Cambria"/>
          <w:sz w:val="22"/>
          <w:szCs w:val="22"/>
        </w:rPr>
        <w:t xml:space="preserve">. TMEIC’s </w:t>
      </w:r>
      <w:r w:rsidR="009D1136" w:rsidRPr="009D1136">
        <w:rPr>
          <w:rFonts w:ascii="Cambria" w:eastAsia="Times New Roman" w:hAnsi="Cambria"/>
          <w:sz w:val="22"/>
          <w:szCs w:val="22"/>
        </w:rPr>
        <w:t>Maxview4D™</w:t>
      </w:r>
      <w:r w:rsidR="00A5416C" w:rsidRPr="009D1136">
        <w:rPr>
          <w:rFonts w:ascii="Cambria" w:eastAsia="Times New Roman" w:hAnsi="Cambria"/>
          <w:sz w:val="22"/>
          <w:szCs w:val="22"/>
        </w:rPr>
        <w:t xml:space="preserve"> </w:t>
      </w:r>
      <w:r w:rsidRPr="009D1136">
        <w:rPr>
          <w:rFonts w:ascii="Cambria" w:eastAsia="Times New Roman" w:hAnsi="Cambria"/>
          <w:sz w:val="22"/>
          <w:szCs w:val="22"/>
        </w:rPr>
        <w:t xml:space="preserve">LSTZ automation solution addresses these issues by analyzing chassis geometry and shape, rather than attempting to “see” twistlocks to </w:t>
      </w:r>
      <w:r w:rsidR="00B05A8C" w:rsidRPr="009D1136">
        <w:rPr>
          <w:rFonts w:ascii="Cambria" w:eastAsia="Times New Roman" w:hAnsi="Cambria"/>
          <w:sz w:val="22"/>
          <w:szCs w:val="22"/>
        </w:rPr>
        <w:t>determine</w:t>
      </w:r>
      <w:r w:rsidRPr="009D1136">
        <w:rPr>
          <w:rFonts w:ascii="Cambria" w:eastAsia="Times New Roman" w:hAnsi="Cambria"/>
          <w:sz w:val="22"/>
          <w:szCs w:val="22"/>
        </w:rPr>
        <w:t xml:space="preserve"> </w:t>
      </w:r>
      <w:r w:rsidR="00B05A8C" w:rsidRPr="009D1136">
        <w:rPr>
          <w:rFonts w:ascii="Cambria" w:eastAsia="Times New Roman" w:hAnsi="Cambria"/>
          <w:sz w:val="22"/>
          <w:szCs w:val="22"/>
        </w:rPr>
        <w:t>an appropriate landing solution</w:t>
      </w:r>
      <w:r w:rsidRPr="009D1136">
        <w:rPr>
          <w:rFonts w:ascii="Cambria" w:eastAsia="Times New Roman" w:hAnsi="Cambria"/>
          <w:sz w:val="22"/>
          <w:szCs w:val="22"/>
        </w:rPr>
        <w:t xml:space="preserve">. </w:t>
      </w:r>
    </w:p>
    <w:p w14:paraId="6F5827F7" w14:textId="50A81EF6" w:rsidR="00496114" w:rsidRPr="009D1136" w:rsidRDefault="00496114"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lastRenderedPageBreak/>
        <w:t>“With an average success rate of 99 percent for automated pickups and a 70 percent success rate for automated landing</w:t>
      </w:r>
      <w:r w:rsidR="00A5416C" w:rsidRPr="009D1136">
        <w:rPr>
          <w:rFonts w:ascii="Cambria" w:eastAsia="Times New Roman" w:hAnsi="Cambria"/>
          <w:sz w:val="22"/>
          <w:szCs w:val="22"/>
        </w:rPr>
        <w:t>s</w:t>
      </w:r>
      <w:r w:rsidRPr="009D1136">
        <w:rPr>
          <w:rFonts w:ascii="Cambria" w:eastAsia="Times New Roman" w:hAnsi="Cambria"/>
          <w:sz w:val="22"/>
          <w:szCs w:val="22"/>
        </w:rPr>
        <w:t xml:space="preserve">, the combined rate of 84.5% for landside-automated operations has proven </w:t>
      </w:r>
      <w:r w:rsidR="009D1136" w:rsidRPr="009D1136">
        <w:rPr>
          <w:rFonts w:ascii="Cambria" w:eastAsia="Times New Roman" w:hAnsi="Cambria"/>
          <w:sz w:val="22"/>
          <w:szCs w:val="22"/>
        </w:rPr>
        <w:t>Maxview4D™</w:t>
      </w:r>
      <w:r w:rsidR="00A5416C" w:rsidRPr="009D1136">
        <w:rPr>
          <w:rFonts w:ascii="Cambria" w:eastAsia="Times New Roman" w:hAnsi="Cambria"/>
          <w:sz w:val="22"/>
          <w:szCs w:val="22"/>
        </w:rPr>
        <w:t xml:space="preserve"> </w:t>
      </w:r>
      <w:r w:rsidRPr="009D1136">
        <w:rPr>
          <w:rFonts w:ascii="Cambria" w:eastAsia="Times New Roman" w:hAnsi="Cambria"/>
          <w:sz w:val="22"/>
          <w:szCs w:val="22"/>
        </w:rPr>
        <w:t>successful in the ports where it is currently in operation,” Peterson</w:t>
      </w:r>
      <w:r w:rsidR="00481F83" w:rsidRPr="009D1136">
        <w:rPr>
          <w:rFonts w:ascii="Cambria" w:eastAsia="Times New Roman" w:hAnsi="Cambria"/>
          <w:sz w:val="22"/>
          <w:szCs w:val="22"/>
        </w:rPr>
        <w:t xml:space="preserve"> said</w:t>
      </w:r>
      <w:r w:rsidRPr="009D1136">
        <w:rPr>
          <w:rFonts w:ascii="Cambria" w:eastAsia="Times New Roman" w:hAnsi="Cambria"/>
          <w:sz w:val="22"/>
          <w:szCs w:val="22"/>
        </w:rPr>
        <w:t xml:space="preserve">. “We’ve managed to nearly eliminate hard landings and </w:t>
      </w:r>
      <w:r w:rsidR="00A5416C" w:rsidRPr="009D1136">
        <w:rPr>
          <w:rFonts w:ascii="Cambria" w:eastAsia="Times New Roman" w:hAnsi="Cambria"/>
          <w:sz w:val="22"/>
          <w:szCs w:val="22"/>
        </w:rPr>
        <w:t xml:space="preserve">drastically </w:t>
      </w:r>
      <w:r w:rsidRPr="009D1136">
        <w:rPr>
          <w:rFonts w:ascii="Cambria" w:eastAsia="Times New Roman" w:hAnsi="Cambria"/>
          <w:sz w:val="22"/>
          <w:szCs w:val="22"/>
        </w:rPr>
        <w:t>reduce the total time required to land on a road chassis.”</w:t>
      </w:r>
    </w:p>
    <w:p w14:paraId="74F5445F" w14:textId="5688D59F" w:rsidR="00496114" w:rsidRPr="009D1136" w:rsidRDefault="001C4972"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t xml:space="preserve">In addition to improved efficiency, </w:t>
      </w:r>
      <w:r w:rsidR="009D1136" w:rsidRPr="009D1136">
        <w:rPr>
          <w:rFonts w:ascii="Cambria" w:eastAsia="Times New Roman" w:hAnsi="Cambria"/>
          <w:sz w:val="22"/>
          <w:szCs w:val="22"/>
        </w:rPr>
        <w:t>Maxview4D™</w:t>
      </w:r>
      <w:r w:rsidRPr="009D1136">
        <w:rPr>
          <w:rFonts w:ascii="Cambria" w:eastAsia="Times New Roman" w:hAnsi="Cambria"/>
          <w:sz w:val="22"/>
          <w:szCs w:val="22"/>
        </w:rPr>
        <w:t xml:space="preserve"> </w:t>
      </w:r>
      <w:r w:rsidR="00496114" w:rsidRPr="009D1136">
        <w:rPr>
          <w:rFonts w:ascii="Cambria" w:eastAsia="Times New Roman" w:hAnsi="Cambria"/>
          <w:sz w:val="22"/>
          <w:szCs w:val="22"/>
        </w:rPr>
        <w:t>reduce</w:t>
      </w:r>
      <w:r w:rsidRPr="009D1136">
        <w:rPr>
          <w:rFonts w:ascii="Cambria" w:eastAsia="Times New Roman" w:hAnsi="Cambria"/>
          <w:sz w:val="22"/>
          <w:szCs w:val="22"/>
        </w:rPr>
        <w:t>s</w:t>
      </w:r>
      <w:r w:rsidR="00496114" w:rsidRPr="009D1136">
        <w:rPr>
          <w:rFonts w:ascii="Cambria" w:eastAsia="Times New Roman" w:hAnsi="Cambria"/>
          <w:sz w:val="22"/>
          <w:szCs w:val="22"/>
        </w:rPr>
        <w:t xml:space="preserve"> the overall </w:t>
      </w:r>
      <w:r w:rsidR="00B05A8C" w:rsidRPr="009D1136">
        <w:rPr>
          <w:rFonts w:ascii="Cambria" w:eastAsia="Times New Roman" w:hAnsi="Cambria"/>
          <w:sz w:val="22"/>
          <w:szCs w:val="22"/>
        </w:rPr>
        <w:t>emissions</w:t>
      </w:r>
      <w:r w:rsidR="00496114" w:rsidRPr="009D1136">
        <w:rPr>
          <w:rFonts w:ascii="Cambria" w:eastAsia="Times New Roman" w:hAnsi="Cambria"/>
          <w:sz w:val="22"/>
          <w:szCs w:val="22"/>
        </w:rPr>
        <w:t xml:space="preserve"> </w:t>
      </w:r>
      <w:r w:rsidRPr="009D1136">
        <w:rPr>
          <w:rFonts w:ascii="Cambria" w:eastAsia="Times New Roman" w:hAnsi="Cambria"/>
          <w:sz w:val="22"/>
          <w:szCs w:val="22"/>
        </w:rPr>
        <w:t xml:space="preserve">at </w:t>
      </w:r>
      <w:r w:rsidR="00496114" w:rsidRPr="009D1136">
        <w:rPr>
          <w:rFonts w:ascii="Cambria" w:eastAsia="Times New Roman" w:hAnsi="Cambria"/>
          <w:sz w:val="22"/>
          <w:szCs w:val="22"/>
        </w:rPr>
        <w:t>terminal</w:t>
      </w:r>
      <w:r w:rsidR="00212189" w:rsidRPr="009D1136">
        <w:rPr>
          <w:rFonts w:ascii="Cambria" w:eastAsia="Times New Roman" w:hAnsi="Cambria"/>
          <w:sz w:val="22"/>
          <w:szCs w:val="22"/>
        </w:rPr>
        <w:t>s</w:t>
      </w:r>
      <w:r w:rsidRPr="009D1136">
        <w:rPr>
          <w:rFonts w:ascii="Cambria" w:eastAsia="Times New Roman" w:hAnsi="Cambria"/>
          <w:sz w:val="22"/>
          <w:szCs w:val="22"/>
        </w:rPr>
        <w:t xml:space="preserve"> where it is in use</w:t>
      </w:r>
      <w:r w:rsidR="00496114" w:rsidRPr="009D1136">
        <w:rPr>
          <w:rFonts w:ascii="Cambria" w:eastAsia="Times New Roman" w:hAnsi="Cambria"/>
          <w:sz w:val="22"/>
          <w:szCs w:val="22"/>
        </w:rPr>
        <w:t xml:space="preserve">. The average truck uses </w:t>
      </w:r>
      <w:r w:rsidR="00B05A8C" w:rsidRPr="009D1136">
        <w:rPr>
          <w:rFonts w:ascii="Cambria" w:eastAsia="Times New Roman" w:hAnsi="Cambria"/>
          <w:sz w:val="22"/>
          <w:szCs w:val="22"/>
        </w:rPr>
        <w:t>approximately 3</w:t>
      </w:r>
      <w:r w:rsidR="00496114" w:rsidRPr="009D1136">
        <w:rPr>
          <w:rFonts w:ascii="Cambria" w:eastAsia="Times New Roman" w:hAnsi="Cambria"/>
          <w:sz w:val="22"/>
          <w:szCs w:val="22"/>
        </w:rPr>
        <w:t>.1</w:t>
      </w:r>
      <w:r w:rsidR="00B05A8C" w:rsidRPr="009D1136">
        <w:rPr>
          <w:rFonts w:ascii="Cambria" w:eastAsia="Times New Roman" w:hAnsi="Cambria"/>
          <w:sz w:val="22"/>
          <w:szCs w:val="22"/>
        </w:rPr>
        <w:t>L (0.82 gal</w:t>
      </w:r>
      <w:r w:rsidR="00496114" w:rsidRPr="009D1136">
        <w:rPr>
          <w:rFonts w:ascii="Cambria" w:eastAsia="Times New Roman" w:hAnsi="Cambria"/>
          <w:sz w:val="22"/>
          <w:szCs w:val="22"/>
        </w:rPr>
        <w:t xml:space="preserve">) </w:t>
      </w:r>
      <w:r w:rsidR="00B05A8C" w:rsidRPr="009D1136">
        <w:rPr>
          <w:rFonts w:ascii="Cambria" w:eastAsia="Times New Roman" w:hAnsi="Cambria"/>
          <w:sz w:val="22"/>
          <w:szCs w:val="22"/>
        </w:rPr>
        <w:t>o</w:t>
      </w:r>
      <w:r w:rsidR="00496114" w:rsidRPr="009D1136">
        <w:rPr>
          <w:rFonts w:ascii="Cambria" w:eastAsia="Times New Roman" w:hAnsi="Cambria"/>
          <w:sz w:val="22"/>
          <w:szCs w:val="22"/>
        </w:rPr>
        <w:t>f fuel</w:t>
      </w:r>
      <w:r w:rsidR="00B05A8C" w:rsidRPr="009D1136">
        <w:rPr>
          <w:rFonts w:ascii="Cambria" w:eastAsia="Times New Roman" w:hAnsi="Cambria"/>
          <w:sz w:val="22"/>
          <w:szCs w:val="22"/>
        </w:rPr>
        <w:t xml:space="preserve"> </w:t>
      </w:r>
      <w:r w:rsidR="00496114" w:rsidRPr="009D1136">
        <w:rPr>
          <w:rFonts w:ascii="Cambria" w:eastAsia="Times New Roman" w:hAnsi="Cambria"/>
          <w:sz w:val="22"/>
          <w:szCs w:val="22"/>
        </w:rPr>
        <w:t xml:space="preserve">for every hour spent idling. An </w:t>
      </w:r>
      <w:r w:rsidRPr="009D1136">
        <w:rPr>
          <w:rFonts w:ascii="Cambria" w:eastAsia="Times New Roman" w:hAnsi="Cambria"/>
          <w:sz w:val="22"/>
          <w:szCs w:val="22"/>
        </w:rPr>
        <w:t>additional</w:t>
      </w:r>
      <w:r w:rsidR="00496114" w:rsidRPr="009D1136">
        <w:rPr>
          <w:rFonts w:ascii="Cambria" w:eastAsia="Times New Roman" w:hAnsi="Cambria"/>
          <w:sz w:val="22"/>
          <w:szCs w:val="22"/>
        </w:rPr>
        <w:t xml:space="preserve"> 30 seconds of wait time is not significant </w:t>
      </w:r>
      <w:r w:rsidR="00B05A8C" w:rsidRPr="009D1136">
        <w:rPr>
          <w:rFonts w:ascii="Cambria" w:eastAsia="Times New Roman" w:hAnsi="Cambria"/>
          <w:sz w:val="22"/>
          <w:szCs w:val="22"/>
        </w:rPr>
        <w:t>to an</w:t>
      </w:r>
      <w:r w:rsidR="00496114" w:rsidRPr="009D1136">
        <w:rPr>
          <w:rFonts w:ascii="Cambria" w:eastAsia="Times New Roman" w:hAnsi="Cambria"/>
          <w:sz w:val="22"/>
          <w:szCs w:val="22"/>
        </w:rPr>
        <w:t xml:space="preserve"> individual driver</w:t>
      </w:r>
      <w:r w:rsidRPr="009D1136">
        <w:rPr>
          <w:rFonts w:ascii="Cambria" w:eastAsia="Times New Roman" w:hAnsi="Cambria"/>
          <w:sz w:val="22"/>
          <w:szCs w:val="22"/>
        </w:rPr>
        <w:t>, h</w:t>
      </w:r>
      <w:r w:rsidR="00496114" w:rsidRPr="009D1136">
        <w:rPr>
          <w:rFonts w:ascii="Cambria" w:eastAsia="Times New Roman" w:hAnsi="Cambria"/>
          <w:sz w:val="22"/>
          <w:szCs w:val="22"/>
        </w:rPr>
        <w:t xml:space="preserve">owever on the terminal level, </w:t>
      </w:r>
      <w:r w:rsidRPr="009D1136">
        <w:rPr>
          <w:rFonts w:ascii="Cambria" w:eastAsia="Times New Roman" w:hAnsi="Cambria"/>
          <w:sz w:val="22"/>
          <w:szCs w:val="22"/>
        </w:rPr>
        <w:t xml:space="preserve">this delay can </w:t>
      </w:r>
      <w:r w:rsidR="00496114" w:rsidRPr="009D1136">
        <w:rPr>
          <w:rFonts w:ascii="Cambria" w:eastAsia="Times New Roman" w:hAnsi="Cambria"/>
          <w:sz w:val="22"/>
          <w:szCs w:val="22"/>
        </w:rPr>
        <w:t xml:space="preserve">add up to 50 hours of truck idling emissions per day. With </w:t>
      </w:r>
      <w:r w:rsidRPr="009D1136">
        <w:rPr>
          <w:rFonts w:ascii="Cambria" w:eastAsia="Times New Roman" w:hAnsi="Cambria"/>
          <w:sz w:val="22"/>
          <w:szCs w:val="22"/>
        </w:rPr>
        <w:t xml:space="preserve">the </w:t>
      </w:r>
      <w:r w:rsidR="009D1136" w:rsidRPr="009D1136">
        <w:rPr>
          <w:rFonts w:ascii="Cambria" w:eastAsia="Times New Roman" w:hAnsi="Cambria"/>
          <w:sz w:val="22"/>
          <w:szCs w:val="22"/>
        </w:rPr>
        <w:t>Maxview4D™</w:t>
      </w:r>
      <w:r w:rsidRPr="009D1136">
        <w:rPr>
          <w:rFonts w:ascii="Cambria" w:eastAsia="Times New Roman" w:hAnsi="Cambria"/>
          <w:sz w:val="22"/>
          <w:szCs w:val="22"/>
        </w:rPr>
        <w:t xml:space="preserve"> </w:t>
      </w:r>
      <w:r w:rsidR="00496114" w:rsidRPr="009D1136">
        <w:rPr>
          <w:rFonts w:ascii="Cambria" w:eastAsia="Times New Roman" w:hAnsi="Cambria"/>
          <w:sz w:val="22"/>
          <w:szCs w:val="22"/>
        </w:rPr>
        <w:t>LSTZ automation system, idling time is reduced by 38 hours</w:t>
      </w:r>
      <w:r w:rsidRPr="009D1136">
        <w:rPr>
          <w:rFonts w:ascii="Cambria" w:eastAsia="Times New Roman" w:hAnsi="Cambria"/>
          <w:sz w:val="22"/>
          <w:szCs w:val="22"/>
        </w:rPr>
        <w:t xml:space="preserve"> per </w:t>
      </w:r>
      <w:r w:rsidR="00496114" w:rsidRPr="009D1136">
        <w:rPr>
          <w:rFonts w:ascii="Cambria" w:eastAsia="Times New Roman" w:hAnsi="Cambria"/>
          <w:sz w:val="22"/>
          <w:szCs w:val="22"/>
        </w:rPr>
        <w:t>day</w:t>
      </w:r>
      <w:r w:rsidRPr="009D1136">
        <w:rPr>
          <w:rFonts w:ascii="Cambria" w:eastAsia="Times New Roman" w:hAnsi="Cambria"/>
          <w:sz w:val="22"/>
          <w:szCs w:val="22"/>
        </w:rPr>
        <w:t xml:space="preserve">, </w:t>
      </w:r>
      <w:r w:rsidR="00496114" w:rsidRPr="009D1136">
        <w:rPr>
          <w:rFonts w:ascii="Cambria" w:eastAsia="Times New Roman" w:hAnsi="Cambria"/>
          <w:sz w:val="22"/>
          <w:szCs w:val="22"/>
        </w:rPr>
        <w:t xml:space="preserve">eliminating up to 312kg of CO2 and 5.47kg of NOx emissions, every day. </w:t>
      </w:r>
    </w:p>
    <w:p w14:paraId="64093988" w14:textId="19C8EB7E" w:rsidR="00496114" w:rsidRDefault="00496114" w:rsidP="00F75869">
      <w:pPr>
        <w:spacing w:before="100" w:beforeAutospacing="1" w:after="100" w:afterAutospacing="1"/>
        <w:ind w:left="360" w:right="630"/>
        <w:rPr>
          <w:rFonts w:ascii="Cambria" w:eastAsia="Times New Roman" w:hAnsi="Cambria"/>
          <w:sz w:val="22"/>
          <w:szCs w:val="22"/>
        </w:rPr>
      </w:pPr>
      <w:r w:rsidRPr="009D1136">
        <w:rPr>
          <w:rFonts w:ascii="Cambria" w:eastAsia="Times New Roman" w:hAnsi="Cambria"/>
          <w:sz w:val="22"/>
          <w:szCs w:val="22"/>
        </w:rPr>
        <w:t xml:space="preserve">Automating the LSTZ is essential </w:t>
      </w:r>
      <w:r w:rsidR="001C4972" w:rsidRPr="009D1136">
        <w:rPr>
          <w:rFonts w:ascii="Cambria" w:eastAsia="Times New Roman" w:hAnsi="Cambria"/>
          <w:sz w:val="22"/>
          <w:szCs w:val="22"/>
        </w:rPr>
        <w:t xml:space="preserve">to </w:t>
      </w:r>
      <w:r w:rsidRPr="009D1136">
        <w:rPr>
          <w:rFonts w:ascii="Cambria" w:eastAsia="Times New Roman" w:hAnsi="Cambria"/>
          <w:sz w:val="22"/>
          <w:szCs w:val="22"/>
        </w:rPr>
        <w:t>improving environmental factors</w:t>
      </w:r>
      <w:r w:rsidR="001C4972" w:rsidRPr="009D1136">
        <w:rPr>
          <w:rFonts w:ascii="Cambria" w:eastAsia="Times New Roman" w:hAnsi="Cambria"/>
          <w:sz w:val="22"/>
          <w:szCs w:val="22"/>
        </w:rPr>
        <w:t xml:space="preserve">, </w:t>
      </w:r>
      <w:r w:rsidRPr="009D1136">
        <w:rPr>
          <w:rFonts w:ascii="Cambria" w:eastAsia="Times New Roman" w:hAnsi="Cambria"/>
          <w:sz w:val="22"/>
          <w:szCs w:val="22"/>
        </w:rPr>
        <w:t>as well as helping container terminals keep up with the ever-increasing vessel size</w:t>
      </w:r>
      <w:r w:rsidR="001C4972" w:rsidRPr="009D1136">
        <w:rPr>
          <w:rFonts w:ascii="Cambria" w:eastAsia="Times New Roman" w:hAnsi="Cambria"/>
          <w:sz w:val="22"/>
          <w:szCs w:val="22"/>
        </w:rPr>
        <w:t xml:space="preserve"> and </w:t>
      </w:r>
      <w:r w:rsidRPr="009D1136">
        <w:rPr>
          <w:rFonts w:ascii="Cambria" w:eastAsia="Times New Roman" w:hAnsi="Cambria"/>
          <w:sz w:val="22"/>
          <w:szCs w:val="22"/>
        </w:rPr>
        <w:t>increased throughput requirements</w:t>
      </w:r>
      <w:r w:rsidR="001C4972" w:rsidRPr="009D1136">
        <w:rPr>
          <w:rFonts w:ascii="Cambria" w:eastAsia="Times New Roman" w:hAnsi="Cambria"/>
          <w:sz w:val="22"/>
          <w:szCs w:val="22"/>
        </w:rPr>
        <w:t>. TMEIC</w:t>
      </w:r>
      <w:r w:rsidR="00212189" w:rsidRPr="009D1136">
        <w:rPr>
          <w:rFonts w:ascii="Cambria" w:eastAsia="Times New Roman" w:hAnsi="Cambria"/>
          <w:sz w:val="22"/>
          <w:szCs w:val="22"/>
        </w:rPr>
        <w:t>’s</w:t>
      </w:r>
      <w:r w:rsidR="001C4972" w:rsidRPr="009D1136">
        <w:rPr>
          <w:rFonts w:ascii="Cambria" w:eastAsia="Times New Roman" w:hAnsi="Cambria"/>
          <w:sz w:val="22"/>
          <w:szCs w:val="22"/>
        </w:rPr>
        <w:t xml:space="preserve"> </w:t>
      </w:r>
      <w:r w:rsidR="009D1136" w:rsidRPr="009D1136">
        <w:rPr>
          <w:rFonts w:ascii="Cambria" w:eastAsia="Times New Roman" w:hAnsi="Cambria"/>
          <w:sz w:val="22"/>
          <w:szCs w:val="22"/>
        </w:rPr>
        <w:t>Maxview4D™</w:t>
      </w:r>
      <w:r w:rsidRPr="009D1136">
        <w:rPr>
          <w:rFonts w:ascii="Cambria" w:eastAsia="Times New Roman" w:hAnsi="Cambria"/>
          <w:sz w:val="22"/>
          <w:szCs w:val="22"/>
        </w:rPr>
        <w:t xml:space="preserve"> </w:t>
      </w:r>
      <w:r w:rsidR="00212189" w:rsidRPr="009D1136">
        <w:rPr>
          <w:rFonts w:ascii="Cambria" w:eastAsia="Times New Roman" w:hAnsi="Cambria"/>
          <w:sz w:val="22"/>
          <w:szCs w:val="22"/>
        </w:rPr>
        <w:t xml:space="preserve">LSTZ solution </w:t>
      </w:r>
      <w:r w:rsidR="001C4972" w:rsidRPr="009D1136">
        <w:rPr>
          <w:rFonts w:ascii="Cambria" w:eastAsia="Times New Roman" w:hAnsi="Cambria"/>
          <w:sz w:val="22"/>
          <w:szCs w:val="22"/>
        </w:rPr>
        <w:t xml:space="preserve">will keep terminals around the world </w:t>
      </w:r>
      <w:r w:rsidRPr="009D1136">
        <w:rPr>
          <w:rFonts w:ascii="Cambria" w:eastAsia="Times New Roman" w:hAnsi="Cambria"/>
          <w:sz w:val="22"/>
          <w:szCs w:val="22"/>
        </w:rPr>
        <w:t xml:space="preserve">competitive in </w:t>
      </w:r>
      <w:r w:rsidR="001C4972" w:rsidRPr="009D1136">
        <w:rPr>
          <w:rFonts w:ascii="Cambria" w:eastAsia="Times New Roman" w:hAnsi="Cambria"/>
          <w:sz w:val="22"/>
          <w:szCs w:val="22"/>
        </w:rPr>
        <w:t xml:space="preserve">a demanding </w:t>
      </w:r>
      <w:r w:rsidRPr="009D1136">
        <w:rPr>
          <w:rFonts w:ascii="Cambria" w:eastAsia="Times New Roman" w:hAnsi="Cambria"/>
          <w:sz w:val="22"/>
          <w:szCs w:val="22"/>
        </w:rPr>
        <w:t>global marketplace.</w:t>
      </w:r>
      <w:r w:rsidR="001C4972" w:rsidRPr="009D1136">
        <w:rPr>
          <w:rFonts w:ascii="Cambria" w:eastAsia="Times New Roman" w:hAnsi="Cambria"/>
          <w:sz w:val="22"/>
          <w:szCs w:val="22"/>
        </w:rPr>
        <w:t xml:space="preserve"> </w:t>
      </w:r>
    </w:p>
    <w:p w14:paraId="3860E5A7" w14:textId="7D86CFFD" w:rsidR="0054091F" w:rsidRPr="009D1136" w:rsidRDefault="0054091F" w:rsidP="0054091F">
      <w:pPr>
        <w:ind w:left="360"/>
        <w:outlineLvl w:val="0"/>
        <w:rPr>
          <w:rFonts w:ascii="Cambria" w:eastAsia="Times New Roman" w:hAnsi="Cambria"/>
          <w:sz w:val="22"/>
          <w:szCs w:val="22"/>
        </w:rPr>
      </w:pPr>
      <w:bookmarkStart w:id="0" w:name="_GoBack"/>
      <w:bookmarkEnd w:id="0"/>
      <w:r>
        <w:rPr>
          <w:rFonts w:ascii="Cambria" w:eastAsia="Times New Roman" w:hAnsi="Cambria"/>
          <w:sz w:val="22"/>
          <w:szCs w:val="22"/>
        </w:rPr>
        <w:t xml:space="preserve">Media contact:  </w:t>
      </w:r>
      <w:r>
        <w:rPr>
          <w:rFonts w:ascii="Arial" w:hAnsi="Arial" w:cs="Arial"/>
          <w:sz w:val="18"/>
          <w:szCs w:val="18"/>
        </w:rPr>
        <w:t>Alan Peterson</w:t>
      </w:r>
      <w:r>
        <w:rPr>
          <w:rFonts w:ascii="Arial" w:hAnsi="Arial" w:cs="Arial"/>
          <w:sz w:val="18"/>
          <w:szCs w:val="18"/>
        </w:rPr>
        <w:t xml:space="preserve">, </w:t>
      </w:r>
      <w:r>
        <w:rPr>
          <w:rFonts w:ascii="Arial" w:hAnsi="Arial" w:cs="Arial"/>
          <w:sz w:val="18"/>
          <w:szCs w:val="18"/>
        </w:rPr>
        <w:t>Crane Systems</w:t>
      </w:r>
      <w:r>
        <w:rPr>
          <w:rFonts w:ascii="Arial" w:hAnsi="Arial" w:cs="Arial"/>
          <w:sz w:val="18"/>
          <w:szCs w:val="18"/>
        </w:rPr>
        <w:t xml:space="preserve">, </w:t>
      </w:r>
      <w:r>
        <w:rPr>
          <w:rFonts w:ascii="Arial" w:hAnsi="Arial" w:cs="Arial"/>
          <w:sz w:val="18"/>
          <w:szCs w:val="18"/>
        </w:rPr>
        <w:t>p. 757</w:t>
      </w:r>
      <w:r w:rsidRPr="00E0606E">
        <w:rPr>
          <w:rFonts w:ascii="Arial" w:hAnsi="Arial" w:cs="Arial"/>
          <w:sz w:val="18"/>
          <w:szCs w:val="18"/>
        </w:rPr>
        <w:t>-</w:t>
      </w:r>
      <w:r>
        <w:rPr>
          <w:rFonts w:ascii="Arial" w:hAnsi="Arial" w:cs="Arial"/>
          <w:sz w:val="18"/>
          <w:szCs w:val="18"/>
        </w:rPr>
        <w:t>430</w:t>
      </w:r>
      <w:r w:rsidRPr="00E0606E">
        <w:rPr>
          <w:rFonts w:ascii="Arial" w:hAnsi="Arial" w:cs="Arial"/>
          <w:sz w:val="18"/>
          <w:szCs w:val="18"/>
        </w:rPr>
        <w:t>-</w:t>
      </w:r>
      <w:r>
        <w:rPr>
          <w:rFonts w:ascii="Arial" w:hAnsi="Arial" w:cs="Arial"/>
          <w:sz w:val="18"/>
          <w:szCs w:val="18"/>
        </w:rPr>
        <w:t>8314</w:t>
      </w:r>
      <w:r>
        <w:rPr>
          <w:rFonts w:ascii="Arial" w:hAnsi="Arial" w:cs="Arial"/>
          <w:sz w:val="18"/>
          <w:szCs w:val="18"/>
        </w:rPr>
        <w:t xml:space="preserve">, </w:t>
      </w:r>
      <w:r>
        <w:rPr>
          <w:rFonts w:ascii="Arial" w:hAnsi="Arial" w:cs="Arial"/>
          <w:sz w:val="18"/>
          <w:szCs w:val="18"/>
        </w:rPr>
        <w:t xml:space="preserve">e. </w:t>
      </w:r>
      <w:hyperlink r:id="rId8" w:history="1">
        <w:r w:rsidRPr="008824EE">
          <w:rPr>
            <w:rStyle w:val="Hyperlink"/>
            <w:rFonts w:ascii="Arial" w:hAnsi="Arial" w:cs="Arial"/>
            <w:sz w:val="18"/>
            <w:szCs w:val="18"/>
          </w:rPr>
          <w:t>alan.peterson@tmeic.com</w:t>
        </w:r>
      </w:hyperlink>
    </w:p>
    <w:p w14:paraId="3688F4FF" w14:textId="77777777" w:rsidR="00EA0359" w:rsidRPr="009D1136" w:rsidRDefault="00EA0359" w:rsidP="00F75869">
      <w:pPr>
        <w:ind w:left="360" w:right="630"/>
        <w:rPr>
          <w:rFonts w:ascii="Arial" w:hAnsi="Arial" w:cs="Arial"/>
          <w:sz w:val="22"/>
          <w:szCs w:val="22"/>
        </w:rPr>
      </w:pPr>
    </w:p>
    <w:p w14:paraId="3F2BB5D3" w14:textId="77777777" w:rsidR="008A3E13" w:rsidRPr="009D1136" w:rsidRDefault="008A3E13" w:rsidP="00F75869">
      <w:pPr>
        <w:ind w:left="360" w:right="630"/>
        <w:jc w:val="center"/>
        <w:rPr>
          <w:rFonts w:ascii="Arial" w:hAnsi="Arial" w:cs="Arial"/>
          <w:sz w:val="22"/>
          <w:szCs w:val="22"/>
        </w:rPr>
      </w:pPr>
      <w:r w:rsidRPr="009D1136">
        <w:rPr>
          <w:rFonts w:ascii="Arial" w:hAnsi="Arial" w:cs="Arial"/>
          <w:sz w:val="22"/>
          <w:szCs w:val="22"/>
        </w:rPr>
        <w:t># # #</w:t>
      </w:r>
    </w:p>
    <w:p w14:paraId="0AEB3BAB" w14:textId="77777777" w:rsidR="00850BBA" w:rsidRPr="009D1136" w:rsidRDefault="00850BBA" w:rsidP="00F75869">
      <w:pPr>
        <w:ind w:left="360" w:right="630"/>
        <w:rPr>
          <w:rFonts w:ascii="Arial" w:hAnsi="Arial" w:cs="Arial"/>
          <w:sz w:val="22"/>
          <w:szCs w:val="22"/>
        </w:rPr>
      </w:pPr>
    </w:p>
    <w:p w14:paraId="7D5CC4B1" w14:textId="77777777" w:rsidR="00EA0359" w:rsidRPr="009D1136" w:rsidRDefault="00EA0359" w:rsidP="00F75869">
      <w:pPr>
        <w:ind w:left="360" w:right="630"/>
        <w:rPr>
          <w:rFonts w:asciiTheme="majorHAnsi" w:hAnsiTheme="majorHAnsi" w:cs="Arial"/>
          <w:sz w:val="22"/>
          <w:szCs w:val="22"/>
        </w:rPr>
      </w:pPr>
    </w:p>
    <w:p w14:paraId="6AF2B5A1" w14:textId="77777777" w:rsidR="001E366F" w:rsidRPr="009D1136" w:rsidRDefault="001E366F" w:rsidP="00F75869">
      <w:pPr>
        <w:ind w:left="360" w:right="630"/>
        <w:rPr>
          <w:rFonts w:asciiTheme="majorHAnsi" w:hAnsiTheme="majorHAnsi" w:cs="Arial"/>
          <w:b/>
          <w:sz w:val="22"/>
          <w:szCs w:val="22"/>
        </w:rPr>
      </w:pPr>
      <w:r w:rsidRPr="009D1136">
        <w:rPr>
          <w:rFonts w:asciiTheme="majorHAnsi" w:hAnsiTheme="majorHAnsi" w:cs="Arial"/>
          <w:b/>
          <w:sz w:val="22"/>
          <w:szCs w:val="22"/>
        </w:rPr>
        <w:t>About Toshiba Mitsubishi-Electric Industrial Systems Corporation (TMEIC)</w:t>
      </w:r>
    </w:p>
    <w:p w14:paraId="7C2EE116" w14:textId="36193E14" w:rsidR="001E366F" w:rsidRPr="009D1136" w:rsidRDefault="001E366F" w:rsidP="00F75869">
      <w:pPr>
        <w:ind w:left="360" w:right="630"/>
        <w:rPr>
          <w:rFonts w:asciiTheme="majorHAnsi" w:hAnsiTheme="majorHAnsi" w:cs="Arial"/>
          <w:sz w:val="22"/>
          <w:szCs w:val="22"/>
        </w:rPr>
      </w:pPr>
      <w:r w:rsidRPr="009D1136">
        <w:rPr>
          <w:rFonts w:asciiTheme="majorHAnsi" w:hAnsiTheme="majorHAnsi" w:cs="Arial"/>
          <w:sz w:val="22"/>
          <w:szCs w:val="22"/>
        </w:rPr>
        <w:t>Toshiba Mitsubishi-Electric Industrial Systems Corporation (TMEIC) was formed in 2003 following the merger of the industrial systems departments of Toshiba Corporation and Mitsubishi Electric Corporation. TMEIC manufactures and sells variable frequency drives, motors, photovoltaic inverters and advanced automation systems for a range of industrial applications. We drive industry.</w:t>
      </w:r>
    </w:p>
    <w:p w14:paraId="2D7E1615" w14:textId="77777777" w:rsidR="001E366F" w:rsidRPr="009D1136" w:rsidRDefault="001E366F" w:rsidP="00F75869">
      <w:pPr>
        <w:ind w:left="360" w:right="630"/>
        <w:rPr>
          <w:rFonts w:asciiTheme="majorHAnsi" w:hAnsiTheme="majorHAnsi" w:cs="Arial"/>
          <w:sz w:val="22"/>
          <w:szCs w:val="22"/>
        </w:rPr>
      </w:pPr>
    </w:p>
    <w:p w14:paraId="5921FEAA" w14:textId="77777777" w:rsidR="001E366F" w:rsidRPr="009D1136" w:rsidRDefault="001E366F" w:rsidP="00F75869">
      <w:pPr>
        <w:ind w:left="360" w:right="630"/>
        <w:contextualSpacing/>
        <w:rPr>
          <w:rFonts w:ascii="Arial Italic" w:hAnsi="Arial Italic" w:cs="Arial" w:hint="eastAsia"/>
          <w:i/>
          <w:sz w:val="22"/>
          <w:szCs w:val="22"/>
        </w:rPr>
      </w:pPr>
      <w:r w:rsidRPr="009D1136">
        <w:rPr>
          <w:rFonts w:ascii="Arial Italic" w:hAnsi="Arial Italic" w:cs="Arial"/>
          <w:i/>
          <w:sz w:val="22"/>
          <w:szCs w:val="22"/>
        </w:rPr>
        <w:t xml:space="preserve">The North American operation – </w:t>
      </w:r>
    </w:p>
    <w:p w14:paraId="271CFB93" w14:textId="5F5A8E68" w:rsidR="00F1229E" w:rsidRPr="009D1136" w:rsidRDefault="001E366F" w:rsidP="00F75869">
      <w:pPr>
        <w:pStyle w:val="Subtitle"/>
        <w:ind w:left="360" w:right="630"/>
        <w:contextualSpacing/>
        <w:rPr>
          <w:rFonts w:ascii="Arial Italic" w:hAnsi="Arial Italic" w:cs="Arial" w:hint="eastAsia"/>
          <w:spacing w:val="0"/>
          <w:sz w:val="22"/>
          <w:szCs w:val="22"/>
        </w:rPr>
      </w:pPr>
      <w:r w:rsidRPr="009D1136">
        <w:rPr>
          <w:rFonts w:ascii="Arial Italic" w:hAnsi="Arial Italic" w:cs="Arial"/>
          <w:color w:val="auto"/>
          <w:spacing w:val="0"/>
          <w:sz w:val="22"/>
          <w:szCs w:val="22"/>
        </w:rPr>
        <w:t xml:space="preserve">TMEIC Corporation, headquartered in Roanoke, VA, designs, develops and engineers advanced automation, large AC and DC motors, renewable energy solutions and variable frequency drive systems. TMEIC Corporation specializes in the Metals, Material Handling, Oil &amp; Gas, Solar Power, Mining, Testing and other industrial markets worldwide. We drive industry.  </w:t>
      </w:r>
      <w:hyperlink r:id="rId9" w:history="1">
        <w:r w:rsidRPr="009D1136">
          <w:rPr>
            <w:rStyle w:val="Hyperlink"/>
            <w:rFonts w:ascii="Arial Italic" w:hAnsi="Arial Italic" w:cs="Arial"/>
            <w:spacing w:val="0"/>
            <w:sz w:val="22"/>
            <w:szCs w:val="22"/>
          </w:rPr>
          <w:t>www.tmeic.com</w:t>
        </w:r>
      </w:hyperlink>
    </w:p>
    <w:sectPr w:rsidR="00F1229E" w:rsidRPr="009D1136" w:rsidSect="00213E4C">
      <w:headerReference w:type="default" r:id="rId10"/>
      <w:footerReference w:type="default" r:id="rId11"/>
      <w:pgSz w:w="12240" w:h="15840"/>
      <w:pgMar w:top="1440" w:right="72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CAA0" w14:textId="77777777" w:rsidR="00601018" w:rsidRDefault="00601018" w:rsidP="00114A01">
      <w:r>
        <w:separator/>
      </w:r>
    </w:p>
  </w:endnote>
  <w:endnote w:type="continuationSeparator" w:id="0">
    <w:p w14:paraId="262420C0" w14:textId="77777777" w:rsidR="00601018" w:rsidRDefault="00601018" w:rsidP="001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Ital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74407"/>
      <w:docPartObj>
        <w:docPartGallery w:val="Page Numbers (Bottom of Page)"/>
        <w:docPartUnique/>
      </w:docPartObj>
    </w:sdtPr>
    <w:sdtEndPr/>
    <w:sdtContent>
      <w:p w14:paraId="6659755B" w14:textId="77777777" w:rsidR="00206533" w:rsidRDefault="00206533">
        <w:pPr>
          <w:pStyle w:val="Footer"/>
          <w:jc w:val="center"/>
        </w:pPr>
      </w:p>
      <w:p w14:paraId="10F80B9D" w14:textId="77777777" w:rsidR="00206533" w:rsidRDefault="00601018">
        <w:pPr>
          <w:pStyle w:val="Footer"/>
          <w:jc w:val="center"/>
        </w:pPr>
      </w:p>
    </w:sdtContent>
  </w:sdt>
  <w:p w14:paraId="16E23A90" w14:textId="77777777" w:rsidR="00206533" w:rsidRDefault="0020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E59F" w14:textId="77777777" w:rsidR="00601018" w:rsidRDefault="00601018" w:rsidP="00114A01">
      <w:r>
        <w:separator/>
      </w:r>
    </w:p>
  </w:footnote>
  <w:footnote w:type="continuationSeparator" w:id="0">
    <w:p w14:paraId="7E7213EC" w14:textId="77777777" w:rsidR="00601018" w:rsidRDefault="00601018" w:rsidP="001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ABA7" w14:textId="77777777" w:rsidR="00114A01" w:rsidRDefault="00114A01">
    <w:pPr>
      <w:pStyle w:val="Header"/>
    </w:pPr>
    <w:r w:rsidRPr="00114A01">
      <w:rPr>
        <w:noProof/>
        <w:lang w:eastAsia="en-US"/>
      </w:rPr>
      <w:drawing>
        <wp:inline distT="0" distB="0" distL="0" distR="0" wp14:anchorId="3EAC1613" wp14:editId="6AD79EAE">
          <wp:extent cx="2011973" cy="606648"/>
          <wp:effectExtent l="19050" t="0" r="7327" b="0"/>
          <wp:docPr id="2" name="Picture 1" descr="TMEIC Logo-2009_RGB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EIC Logo-2009_RGB_tag"/>
                  <pic:cNvPicPr>
                    <a:picLocks noChangeAspect="1" noChangeArrowheads="1"/>
                  </pic:cNvPicPr>
                </pic:nvPicPr>
                <pic:blipFill>
                  <a:blip r:embed="rId1" cstate="print"/>
                  <a:srcRect/>
                  <a:stretch>
                    <a:fillRect/>
                  </a:stretch>
                </pic:blipFill>
                <pic:spPr bwMode="auto">
                  <a:xfrm>
                    <a:off x="0" y="0"/>
                    <a:ext cx="2013172" cy="607009"/>
                  </a:xfrm>
                  <a:prstGeom prst="rect">
                    <a:avLst/>
                  </a:prstGeom>
                  <a:noFill/>
                  <a:ln w="9525">
                    <a:noFill/>
                    <a:miter lim="800000"/>
                    <a:headEnd/>
                    <a:tailEnd/>
                  </a:ln>
                </pic:spPr>
              </pic:pic>
            </a:graphicData>
          </a:graphic>
        </wp:inline>
      </w:drawing>
    </w:r>
  </w:p>
  <w:p w14:paraId="42120C3F" w14:textId="77777777" w:rsidR="00114A01" w:rsidRDefault="0011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C08"/>
    <w:multiLevelType w:val="multilevel"/>
    <w:tmpl w:val="2C62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60351"/>
    <w:multiLevelType w:val="hybridMultilevel"/>
    <w:tmpl w:val="F7EA50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3395264"/>
    <w:multiLevelType w:val="hybridMultilevel"/>
    <w:tmpl w:val="16729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F76F83"/>
    <w:multiLevelType w:val="hybridMultilevel"/>
    <w:tmpl w:val="7A6E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C5E71"/>
    <w:multiLevelType w:val="hybridMultilevel"/>
    <w:tmpl w:val="A33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62935"/>
    <w:multiLevelType w:val="hybridMultilevel"/>
    <w:tmpl w:val="3E747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97"/>
    <w:rsid w:val="000025A8"/>
    <w:rsid w:val="0000414F"/>
    <w:rsid w:val="000048B3"/>
    <w:rsid w:val="0000673F"/>
    <w:rsid w:val="00007627"/>
    <w:rsid w:val="00010B6D"/>
    <w:rsid w:val="000112CE"/>
    <w:rsid w:val="00011485"/>
    <w:rsid w:val="00016619"/>
    <w:rsid w:val="00017013"/>
    <w:rsid w:val="00017BF2"/>
    <w:rsid w:val="00017C15"/>
    <w:rsid w:val="00022377"/>
    <w:rsid w:val="00031703"/>
    <w:rsid w:val="0003454B"/>
    <w:rsid w:val="0003714B"/>
    <w:rsid w:val="000411D2"/>
    <w:rsid w:val="0004170C"/>
    <w:rsid w:val="00054ADC"/>
    <w:rsid w:val="00060100"/>
    <w:rsid w:val="00064333"/>
    <w:rsid w:val="000707A0"/>
    <w:rsid w:val="000A0C44"/>
    <w:rsid w:val="000B2396"/>
    <w:rsid w:val="000C3B64"/>
    <w:rsid w:val="000C6B71"/>
    <w:rsid w:val="000D0B5A"/>
    <w:rsid w:val="000D5683"/>
    <w:rsid w:val="000D64D0"/>
    <w:rsid w:val="000E01CA"/>
    <w:rsid w:val="000E1A22"/>
    <w:rsid w:val="000E26BF"/>
    <w:rsid w:val="000F35FF"/>
    <w:rsid w:val="001021E9"/>
    <w:rsid w:val="0010347A"/>
    <w:rsid w:val="00106A60"/>
    <w:rsid w:val="00114A01"/>
    <w:rsid w:val="00125D2D"/>
    <w:rsid w:val="001275E9"/>
    <w:rsid w:val="00133D7E"/>
    <w:rsid w:val="00136101"/>
    <w:rsid w:val="00144795"/>
    <w:rsid w:val="001455E9"/>
    <w:rsid w:val="00146F72"/>
    <w:rsid w:val="00157542"/>
    <w:rsid w:val="001663F2"/>
    <w:rsid w:val="00171296"/>
    <w:rsid w:val="00171D5C"/>
    <w:rsid w:val="0017532F"/>
    <w:rsid w:val="00176414"/>
    <w:rsid w:val="00180CB9"/>
    <w:rsid w:val="0018124E"/>
    <w:rsid w:val="00185084"/>
    <w:rsid w:val="0018560D"/>
    <w:rsid w:val="001861E2"/>
    <w:rsid w:val="00193042"/>
    <w:rsid w:val="001A4CB0"/>
    <w:rsid w:val="001B79D8"/>
    <w:rsid w:val="001C4223"/>
    <w:rsid w:val="001C4972"/>
    <w:rsid w:val="001C5093"/>
    <w:rsid w:val="001C59BA"/>
    <w:rsid w:val="001C5D13"/>
    <w:rsid w:val="001C6C4E"/>
    <w:rsid w:val="001C7A5D"/>
    <w:rsid w:val="001D4AD2"/>
    <w:rsid w:val="001D6112"/>
    <w:rsid w:val="001E0B2F"/>
    <w:rsid w:val="001E1E0D"/>
    <w:rsid w:val="001E366F"/>
    <w:rsid w:val="001E4A87"/>
    <w:rsid w:val="001E56FA"/>
    <w:rsid w:val="001F13EE"/>
    <w:rsid w:val="001F2EBB"/>
    <w:rsid w:val="001F5C80"/>
    <w:rsid w:val="001F78E6"/>
    <w:rsid w:val="002035BF"/>
    <w:rsid w:val="00204C7D"/>
    <w:rsid w:val="00206533"/>
    <w:rsid w:val="002066A5"/>
    <w:rsid w:val="00212189"/>
    <w:rsid w:val="00213E4C"/>
    <w:rsid w:val="00221808"/>
    <w:rsid w:val="002421FE"/>
    <w:rsid w:val="00244FB9"/>
    <w:rsid w:val="00247BE3"/>
    <w:rsid w:val="00253230"/>
    <w:rsid w:val="00256D79"/>
    <w:rsid w:val="0026121E"/>
    <w:rsid w:val="00264858"/>
    <w:rsid w:val="002747E2"/>
    <w:rsid w:val="00274F56"/>
    <w:rsid w:val="0028084F"/>
    <w:rsid w:val="00282806"/>
    <w:rsid w:val="002829F3"/>
    <w:rsid w:val="00291FF6"/>
    <w:rsid w:val="00296203"/>
    <w:rsid w:val="002A0EFB"/>
    <w:rsid w:val="002A3388"/>
    <w:rsid w:val="002A5084"/>
    <w:rsid w:val="002B292E"/>
    <w:rsid w:val="002B32A6"/>
    <w:rsid w:val="002B35F2"/>
    <w:rsid w:val="002B4147"/>
    <w:rsid w:val="002B79B2"/>
    <w:rsid w:val="002C2B10"/>
    <w:rsid w:val="002C2C72"/>
    <w:rsid w:val="002C3020"/>
    <w:rsid w:val="002D5183"/>
    <w:rsid w:val="002E3BF6"/>
    <w:rsid w:val="002E5778"/>
    <w:rsid w:val="002E6582"/>
    <w:rsid w:val="002E6F33"/>
    <w:rsid w:val="002E7727"/>
    <w:rsid w:val="002F00CA"/>
    <w:rsid w:val="002F14CD"/>
    <w:rsid w:val="002F5011"/>
    <w:rsid w:val="002F6EBA"/>
    <w:rsid w:val="00306324"/>
    <w:rsid w:val="003076F7"/>
    <w:rsid w:val="00314152"/>
    <w:rsid w:val="00320FC4"/>
    <w:rsid w:val="00325A3F"/>
    <w:rsid w:val="00330F69"/>
    <w:rsid w:val="003367BA"/>
    <w:rsid w:val="00340C24"/>
    <w:rsid w:val="00350A07"/>
    <w:rsid w:val="0035116D"/>
    <w:rsid w:val="00357578"/>
    <w:rsid w:val="00381A63"/>
    <w:rsid w:val="00397470"/>
    <w:rsid w:val="00397C4A"/>
    <w:rsid w:val="00397CDB"/>
    <w:rsid w:val="003A0A33"/>
    <w:rsid w:val="003B0FC7"/>
    <w:rsid w:val="003B77AD"/>
    <w:rsid w:val="003C57D0"/>
    <w:rsid w:val="003D1EC9"/>
    <w:rsid w:val="003F0DDF"/>
    <w:rsid w:val="003F7ACB"/>
    <w:rsid w:val="00404F11"/>
    <w:rsid w:val="00410C28"/>
    <w:rsid w:val="00411DFD"/>
    <w:rsid w:val="00412A7C"/>
    <w:rsid w:val="00421465"/>
    <w:rsid w:val="0043279C"/>
    <w:rsid w:val="0043695E"/>
    <w:rsid w:val="00442316"/>
    <w:rsid w:val="00442514"/>
    <w:rsid w:val="0044475A"/>
    <w:rsid w:val="00445EBC"/>
    <w:rsid w:val="00452CF7"/>
    <w:rsid w:val="00457D1F"/>
    <w:rsid w:val="004604CE"/>
    <w:rsid w:val="0046060D"/>
    <w:rsid w:val="00462D40"/>
    <w:rsid w:val="00464E9A"/>
    <w:rsid w:val="00467BAE"/>
    <w:rsid w:val="00467F23"/>
    <w:rsid w:val="00470A0D"/>
    <w:rsid w:val="00476F0E"/>
    <w:rsid w:val="00481F83"/>
    <w:rsid w:val="00486317"/>
    <w:rsid w:val="0049316A"/>
    <w:rsid w:val="00494532"/>
    <w:rsid w:val="00496114"/>
    <w:rsid w:val="0049615A"/>
    <w:rsid w:val="004A0B9B"/>
    <w:rsid w:val="004A528B"/>
    <w:rsid w:val="004C2BDB"/>
    <w:rsid w:val="004C5736"/>
    <w:rsid w:val="004C726A"/>
    <w:rsid w:val="004D610B"/>
    <w:rsid w:val="004E0C23"/>
    <w:rsid w:val="004E267A"/>
    <w:rsid w:val="004E73CB"/>
    <w:rsid w:val="004F31E8"/>
    <w:rsid w:val="004F40CD"/>
    <w:rsid w:val="00502E53"/>
    <w:rsid w:val="0050578D"/>
    <w:rsid w:val="005079E3"/>
    <w:rsid w:val="00511497"/>
    <w:rsid w:val="00512278"/>
    <w:rsid w:val="0051726A"/>
    <w:rsid w:val="00521CE8"/>
    <w:rsid w:val="00530A86"/>
    <w:rsid w:val="00533061"/>
    <w:rsid w:val="00533849"/>
    <w:rsid w:val="00535867"/>
    <w:rsid w:val="00537A5A"/>
    <w:rsid w:val="0054091F"/>
    <w:rsid w:val="005536AD"/>
    <w:rsid w:val="00554788"/>
    <w:rsid w:val="0055503C"/>
    <w:rsid w:val="005550CF"/>
    <w:rsid w:val="00557307"/>
    <w:rsid w:val="0055768A"/>
    <w:rsid w:val="00562E31"/>
    <w:rsid w:val="00565D37"/>
    <w:rsid w:val="00566881"/>
    <w:rsid w:val="005A6D1F"/>
    <w:rsid w:val="005B7BF5"/>
    <w:rsid w:val="005D1226"/>
    <w:rsid w:val="005D2AE8"/>
    <w:rsid w:val="005D360F"/>
    <w:rsid w:val="005D687E"/>
    <w:rsid w:val="005E0969"/>
    <w:rsid w:val="005E403C"/>
    <w:rsid w:val="005E67FA"/>
    <w:rsid w:val="005E6E95"/>
    <w:rsid w:val="005F1084"/>
    <w:rsid w:val="00601018"/>
    <w:rsid w:val="0060309C"/>
    <w:rsid w:val="00603180"/>
    <w:rsid w:val="0061104C"/>
    <w:rsid w:val="006127F6"/>
    <w:rsid w:val="00614B57"/>
    <w:rsid w:val="006235C1"/>
    <w:rsid w:val="00624283"/>
    <w:rsid w:val="00636FB9"/>
    <w:rsid w:val="00643991"/>
    <w:rsid w:val="00646FA6"/>
    <w:rsid w:val="006546E3"/>
    <w:rsid w:val="00656D84"/>
    <w:rsid w:val="00657A1C"/>
    <w:rsid w:val="00667D71"/>
    <w:rsid w:val="00675B3D"/>
    <w:rsid w:val="0067624A"/>
    <w:rsid w:val="006833F5"/>
    <w:rsid w:val="00687DFC"/>
    <w:rsid w:val="00695F3D"/>
    <w:rsid w:val="006A70C6"/>
    <w:rsid w:val="006A7CCB"/>
    <w:rsid w:val="006C3BB2"/>
    <w:rsid w:val="006C552E"/>
    <w:rsid w:val="006C641F"/>
    <w:rsid w:val="006C7EE9"/>
    <w:rsid w:val="006D0AD0"/>
    <w:rsid w:val="006D5B58"/>
    <w:rsid w:val="006E627B"/>
    <w:rsid w:val="006F2F08"/>
    <w:rsid w:val="006F3B2B"/>
    <w:rsid w:val="006F7F77"/>
    <w:rsid w:val="007015D5"/>
    <w:rsid w:val="0070452D"/>
    <w:rsid w:val="0070514B"/>
    <w:rsid w:val="00713F0C"/>
    <w:rsid w:val="00716B64"/>
    <w:rsid w:val="007216C7"/>
    <w:rsid w:val="0072529A"/>
    <w:rsid w:val="0072756B"/>
    <w:rsid w:val="0073711C"/>
    <w:rsid w:val="00741813"/>
    <w:rsid w:val="00744ED9"/>
    <w:rsid w:val="00744FF8"/>
    <w:rsid w:val="00750E19"/>
    <w:rsid w:val="00751CD4"/>
    <w:rsid w:val="00755D3F"/>
    <w:rsid w:val="007614E9"/>
    <w:rsid w:val="00763821"/>
    <w:rsid w:val="0076395E"/>
    <w:rsid w:val="00765AC1"/>
    <w:rsid w:val="0077042F"/>
    <w:rsid w:val="0077208D"/>
    <w:rsid w:val="0077504C"/>
    <w:rsid w:val="007813D4"/>
    <w:rsid w:val="00793EAF"/>
    <w:rsid w:val="007A1ADE"/>
    <w:rsid w:val="007A599E"/>
    <w:rsid w:val="007B66CD"/>
    <w:rsid w:val="007C42E1"/>
    <w:rsid w:val="007D184A"/>
    <w:rsid w:val="007D30A7"/>
    <w:rsid w:val="007D5B8F"/>
    <w:rsid w:val="007D6EC6"/>
    <w:rsid w:val="008035E1"/>
    <w:rsid w:val="00812756"/>
    <w:rsid w:val="00816126"/>
    <w:rsid w:val="00816556"/>
    <w:rsid w:val="00820893"/>
    <w:rsid w:val="00822616"/>
    <w:rsid w:val="00822F4A"/>
    <w:rsid w:val="008301FB"/>
    <w:rsid w:val="00831327"/>
    <w:rsid w:val="00834B6A"/>
    <w:rsid w:val="00850BBA"/>
    <w:rsid w:val="008544F1"/>
    <w:rsid w:val="008637CB"/>
    <w:rsid w:val="0086438F"/>
    <w:rsid w:val="00876BA9"/>
    <w:rsid w:val="00891F91"/>
    <w:rsid w:val="00897C93"/>
    <w:rsid w:val="008A3E13"/>
    <w:rsid w:val="008A56B3"/>
    <w:rsid w:val="008A5F05"/>
    <w:rsid w:val="008B0926"/>
    <w:rsid w:val="008B1672"/>
    <w:rsid w:val="008B217B"/>
    <w:rsid w:val="008B5277"/>
    <w:rsid w:val="008B6977"/>
    <w:rsid w:val="008C19B3"/>
    <w:rsid w:val="008D6656"/>
    <w:rsid w:val="008E0014"/>
    <w:rsid w:val="008E128D"/>
    <w:rsid w:val="008E3059"/>
    <w:rsid w:val="008F0C7B"/>
    <w:rsid w:val="00905D2E"/>
    <w:rsid w:val="0091057E"/>
    <w:rsid w:val="00911CA3"/>
    <w:rsid w:val="00913630"/>
    <w:rsid w:val="00913C6F"/>
    <w:rsid w:val="00915C79"/>
    <w:rsid w:val="009164A5"/>
    <w:rsid w:val="009351C0"/>
    <w:rsid w:val="00937E17"/>
    <w:rsid w:val="00940DDD"/>
    <w:rsid w:val="009455EC"/>
    <w:rsid w:val="00945C90"/>
    <w:rsid w:val="00947F60"/>
    <w:rsid w:val="009533F7"/>
    <w:rsid w:val="00954387"/>
    <w:rsid w:val="00956D84"/>
    <w:rsid w:val="00957226"/>
    <w:rsid w:val="00960796"/>
    <w:rsid w:val="0096672B"/>
    <w:rsid w:val="00972077"/>
    <w:rsid w:val="00975DD7"/>
    <w:rsid w:val="009814A5"/>
    <w:rsid w:val="00982DB1"/>
    <w:rsid w:val="009A0951"/>
    <w:rsid w:val="009A6082"/>
    <w:rsid w:val="009B1CCD"/>
    <w:rsid w:val="009C7EC3"/>
    <w:rsid w:val="009D1136"/>
    <w:rsid w:val="009D2E7E"/>
    <w:rsid w:val="009D4F6F"/>
    <w:rsid w:val="009D7BF0"/>
    <w:rsid w:val="009F35BD"/>
    <w:rsid w:val="009F73A1"/>
    <w:rsid w:val="00A01F7B"/>
    <w:rsid w:val="00A04695"/>
    <w:rsid w:val="00A05AB1"/>
    <w:rsid w:val="00A0648E"/>
    <w:rsid w:val="00A17431"/>
    <w:rsid w:val="00A23716"/>
    <w:rsid w:val="00A24E4D"/>
    <w:rsid w:val="00A25C2E"/>
    <w:rsid w:val="00A33058"/>
    <w:rsid w:val="00A347A2"/>
    <w:rsid w:val="00A47B75"/>
    <w:rsid w:val="00A52059"/>
    <w:rsid w:val="00A5416C"/>
    <w:rsid w:val="00A5655F"/>
    <w:rsid w:val="00A630C6"/>
    <w:rsid w:val="00A72CCD"/>
    <w:rsid w:val="00A82744"/>
    <w:rsid w:val="00A82E46"/>
    <w:rsid w:val="00A934B7"/>
    <w:rsid w:val="00AA4F47"/>
    <w:rsid w:val="00AB33FE"/>
    <w:rsid w:val="00AC49E4"/>
    <w:rsid w:val="00AC78C5"/>
    <w:rsid w:val="00AD08F4"/>
    <w:rsid w:val="00AD17E7"/>
    <w:rsid w:val="00AD2D12"/>
    <w:rsid w:val="00AD53ED"/>
    <w:rsid w:val="00AE0FFD"/>
    <w:rsid w:val="00AE29DE"/>
    <w:rsid w:val="00AE4932"/>
    <w:rsid w:val="00AF2C20"/>
    <w:rsid w:val="00AF3BD3"/>
    <w:rsid w:val="00B0073B"/>
    <w:rsid w:val="00B00FEC"/>
    <w:rsid w:val="00B02923"/>
    <w:rsid w:val="00B05028"/>
    <w:rsid w:val="00B05A8C"/>
    <w:rsid w:val="00B05B90"/>
    <w:rsid w:val="00B1137B"/>
    <w:rsid w:val="00B157CC"/>
    <w:rsid w:val="00B222C9"/>
    <w:rsid w:val="00B24F43"/>
    <w:rsid w:val="00B35297"/>
    <w:rsid w:val="00B478B8"/>
    <w:rsid w:val="00B512D9"/>
    <w:rsid w:val="00B56B1E"/>
    <w:rsid w:val="00B572B2"/>
    <w:rsid w:val="00B63F6C"/>
    <w:rsid w:val="00B64145"/>
    <w:rsid w:val="00B71CA5"/>
    <w:rsid w:val="00B80B52"/>
    <w:rsid w:val="00B81788"/>
    <w:rsid w:val="00B904A8"/>
    <w:rsid w:val="00B90D75"/>
    <w:rsid w:val="00B92A6F"/>
    <w:rsid w:val="00B93057"/>
    <w:rsid w:val="00B94F2B"/>
    <w:rsid w:val="00BB1A01"/>
    <w:rsid w:val="00BB1DEB"/>
    <w:rsid w:val="00BB2AED"/>
    <w:rsid w:val="00BC4664"/>
    <w:rsid w:val="00BD232A"/>
    <w:rsid w:val="00BD23E8"/>
    <w:rsid w:val="00BD38CA"/>
    <w:rsid w:val="00BE2000"/>
    <w:rsid w:val="00BE2EDF"/>
    <w:rsid w:val="00BE3CFB"/>
    <w:rsid w:val="00BE3E1D"/>
    <w:rsid w:val="00BE6140"/>
    <w:rsid w:val="00BF0684"/>
    <w:rsid w:val="00BF06E9"/>
    <w:rsid w:val="00BF0A00"/>
    <w:rsid w:val="00C04644"/>
    <w:rsid w:val="00C062E3"/>
    <w:rsid w:val="00C07161"/>
    <w:rsid w:val="00C1173C"/>
    <w:rsid w:val="00C15784"/>
    <w:rsid w:val="00C15D78"/>
    <w:rsid w:val="00C21936"/>
    <w:rsid w:val="00C2559E"/>
    <w:rsid w:val="00C2600D"/>
    <w:rsid w:val="00C269F0"/>
    <w:rsid w:val="00C328AC"/>
    <w:rsid w:val="00C40FF8"/>
    <w:rsid w:val="00C434C7"/>
    <w:rsid w:val="00C43D69"/>
    <w:rsid w:val="00C4405D"/>
    <w:rsid w:val="00C45ECF"/>
    <w:rsid w:val="00C50384"/>
    <w:rsid w:val="00C525B8"/>
    <w:rsid w:val="00C55A87"/>
    <w:rsid w:val="00C63366"/>
    <w:rsid w:val="00C63626"/>
    <w:rsid w:val="00C63D34"/>
    <w:rsid w:val="00C643FF"/>
    <w:rsid w:val="00C645B5"/>
    <w:rsid w:val="00C65099"/>
    <w:rsid w:val="00C67101"/>
    <w:rsid w:val="00C750CB"/>
    <w:rsid w:val="00C7766E"/>
    <w:rsid w:val="00C8510F"/>
    <w:rsid w:val="00C8773B"/>
    <w:rsid w:val="00C91C3D"/>
    <w:rsid w:val="00CA3940"/>
    <w:rsid w:val="00CA4A84"/>
    <w:rsid w:val="00CB03C3"/>
    <w:rsid w:val="00CB775E"/>
    <w:rsid w:val="00CC1A0C"/>
    <w:rsid w:val="00CC3721"/>
    <w:rsid w:val="00CD761B"/>
    <w:rsid w:val="00CE142C"/>
    <w:rsid w:val="00CE1CAB"/>
    <w:rsid w:val="00CE1CF1"/>
    <w:rsid w:val="00CE7304"/>
    <w:rsid w:val="00CF513C"/>
    <w:rsid w:val="00CF7B3F"/>
    <w:rsid w:val="00D00D67"/>
    <w:rsid w:val="00D02531"/>
    <w:rsid w:val="00D10200"/>
    <w:rsid w:val="00D12096"/>
    <w:rsid w:val="00D32610"/>
    <w:rsid w:val="00D33C52"/>
    <w:rsid w:val="00D34A5E"/>
    <w:rsid w:val="00D34E70"/>
    <w:rsid w:val="00D362FF"/>
    <w:rsid w:val="00D37895"/>
    <w:rsid w:val="00D42EC9"/>
    <w:rsid w:val="00D43CA1"/>
    <w:rsid w:val="00D5557B"/>
    <w:rsid w:val="00D609C3"/>
    <w:rsid w:val="00D60FFC"/>
    <w:rsid w:val="00D64F0E"/>
    <w:rsid w:val="00D675BC"/>
    <w:rsid w:val="00D7316C"/>
    <w:rsid w:val="00D76715"/>
    <w:rsid w:val="00DA1251"/>
    <w:rsid w:val="00DA2B32"/>
    <w:rsid w:val="00DB1752"/>
    <w:rsid w:val="00DC3DCF"/>
    <w:rsid w:val="00DC4D49"/>
    <w:rsid w:val="00DC5205"/>
    <w:rsid w:val="00DD6448"/>
    <w:rsid w:val="00DE000A"/>
    <w:rsid w:val="00DE07CA"/>
    <w:rsid w:val="00DE1F58"/>
    <w:rsid w:val="00DE4C1A"/>
    <w:rsid w:val="00DE7312"/>
    <w:rsid w:val="00E0009A"/>
    <w:rsid w:val="00E02239"/>
    <w:rsid w:val="00E03E1D"/>
    <w:rsid w:val="00E0606E"/>
    <w:rsid w:val="00E1228F"/>
    <w:rsid w:val="00E144AD"/>
    <w:rsid w:val="00E2028C"/>
    <w:rsid w:val="00E20A10"/>
    <w:rsid w:val="00E2189A"/>
    <w:rsid w:val="00E22BDB"/>
    <w:rsid w:val="00E363B5"/>
    <w:rsid w:val="00E41904"/>
    <w:rsid w:val="00E45234"/>
    <w:rsid w:val="00E46288"/>
    <w:rsid w:val="00E57235"/>
    <w:rsid w:val="00E606DF"/>
    <w:rsid w:val="00E65A4C"/>
    <w:rsid w:val="00E660FE"/>
    <w:rsid w:val="00E71D1B"/>
    <w:rsid w:val="00E77DC3"/>
    <w:rsid w:val="00E87845"/>
    <w:rsid w:val="00EA0359"/>
    <w:rsid w:val="00EA059D"/>
    <w:rsid w:val="00EA06D8"/>
    <w:rsid w:val="00EA337A"/>
    <w:rsid w:val="00EC1AD7"/>
    <w:rsid w:val="00ED2BB2"/>
    <w:rsid w:val="00ED2C44"/>
    <w:rsid w:val="00ED3419"/>
    <w:rsid w:val="00EE3387"/>
    <w:rsid w:val="00EE79B5"/>
    <w:rsid w:val="00EF3F5A"/>
    <w:rsid w:val="00F037CD"/>
    <w:rsid w:val="00F06E31"/>
    <w:rsid w:val="00F10CCB"/>
    <w:rsid w:val="00F1229E"/>
    <w:rsid w:val="00F27428"/>
    <w:rsid w:val="00F44D80"/>
    <w:rsid w:val="00F473DC"/>
    <w:rsid w:val="00F61520"/>
    <w:rsid w:val="00F706C4"/>
    <w:rsid w:val="00F75869"/>
    <w:rsid w:val="00F8032A"/>
    <w:rsid w:val="00F94325"/>
    <w:rsid w:val="00F958DF"/>
    <w:rsid w:val="00FA0D51"/>
    <w:rsid w:val="00FA2B1B"/>
    <w:rsid w:val="00FA37A4"/>
    <w:rsid w:val="00FA454B"/>
    <w:rsid w:val="00FA7DBA"/>
    <w:rsid w:val="00FB1651"/>
    <w:rsid w:val="00FB3D18"/>
    <w:rsid w:val="00FC1693"/>
    <w:rsid w:val="00FD5374"/>
    <w:rsid w:val="00FE5DA5"/>
    <w:rsid w:val="00FE6253"/>
    <w:rsid w:val="00FE6FF0"/>
    <w:rsid w:val="00FF3089"/>
    <w:rsid w:val="00FF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E5E9B3"/>
  <w15:docId w15:val="{18D52995-7D20-4889-B756-A0F1A784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51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1497"/>
    <w:rPr>
      <w:color w:val="0000FF"/>
      <w:u w:val="single"/>
    </w:rPr>
  </w:style>
  <w:style w:type="paragraph" w:styleId="BalloonText">
    <w:name w:val="Balloon Text"/>
    <w:basedOn w:val="Normal"/>
    <w:semiHidden/>
    <w:rsid w:val="00F8032A"/>
    <w:rPr>
      <w:rFonts w:ascii="Tahoma" w:hAnsi="Tahoma" w:cs="Tahoma"/>
      <w:sz w:val="16"/>
      <w:szCs w:val="16"/>
    </w:rPr>
  </w:style>
  <w:style w:type="paragraph" w:styleId="NormalWeb">
    <w:name w:val="Normal (Web)"/>
    <w:basedOn w:val="Normal"/>
    <w:rsid w:val="00AB33FE"/>
    <w:pPr>
      <w:spacing w:before="100" w:beforeAutospacing="1" w:after="100" w:afterAutospacing="1"/>
    </w:pPr>
    <w:rPr>
      <w:rFonts w:eastAsia="Times New Roman"/>
      <w:lang w:eastAsia="en-US"/>
    </w:rPr>
  </w:style>
  <w:style w:type="character" w:styleId="Strong">
    <w:name w:val="Strong"/>
    <w:basedOn w:val="DefaultParagraphFont"/>
    <w:uiPriority w:val="22"/>
    <w:qFormat/>
    <w:rsid w:val="008B217B"/>
    <w:rPr>
      <w:b/>
      <w:bCs/>
    </w:rPr>
  </w:style>
  <w:style w:type="character" w:customStyle="1" w:styleId="apple-style-span">
    <w:name w:val="apple-style-span"/>
    <w:basedOn w:val="DefaultParagraphFont"/>
    <w:rsid w:val="00820893"/>
  </w:style>
  <w:style w:type="character" w:styleId="Emphasis">
    <w:name w:val="Emphasis"/>
    <w:basedOn w:val="DefaultParagraphFont"/>
    <w:qFormat/>
    <w:rsid w:val="00820893"/>
    <w:rPr>
      <w:i/>
      <w:iCs/>
    </w:rPr>
  </w:style>
  <w:style w:type="paragraph" w:styleId="Revision">
    <w:name w:val="Revision"/>
    <w:hidden/>
    <w:uiPriority w:val="99"/>
    <w:semiHidden/>
    <w:rsid w:val="0026121E"/>
    <w:rPr>
      <w:sz w:val="24"/>
      <w:szCs w:val="24"/>
      <w:lang w:eastAsia="ja-JP"/>
    </w:rPr>
  </w:style>
  <w:style w:type="paragraph" w:styleId="Header">
    <w:name w:val="header"/>
    <w:basedOn w:val="Normal"/>
    <w:link w:val="HeaderChar"/>
    <w:rsid w:val="00114A01"/>
    <w:pPr>
      <w:tabs>
        <w:tab w:val="center" w:pos="4680"/>
        <w:tab w:val="right" w:pos="9360"/>
      </w:tabs>
    </w:pPr>
  </w:style>
  <w:style w:type="character" w:customStyle="1" w:styleId="HeaderChar">
    <w:name w:val="Header Char"/>
    <w:basedOn w:val="DefaultParagraphFont"/>
    <w:link w:val="Header"/>
    <w:rsid w:val="00114A01"/>
    <w:rPr>
      <w:sz w:val="24"/>
      <w:szCs w:val="24"/>
      <w:lang w:eastAsia="ja-JP"/>
    </w:rPr>
  </w:style>
  <w:style w:type="paragraph" w:styleId="Footer">
    <w:name w:val="footer"/>
    <w:basedOn w:val="Normal"/>
    <w:link w:val="FooterChar"/>
    <w:uiPriority w:val="99"/>
    <w:rsid w:val="00114A01"/>
    <w:pPr>
      <w:tabs>
        <w:tab w:val="center" w:pos="4680"/>
        <w:tab w:val="right" w:pos="9360"/>
      </w:tabs>
    </w:pPr>
  </w:style>
  <w:style w:type="character" w:customStyle="1" w:styleId="FooterChar">
    <w:name w:val="Footer Char"/>
    <w:basedOn w:val="DefaultParagraphFont"/>
    <w:link w:val="Footer"/>
    <w:uiPriority w:val="99"/>
    <w:rsid w:val="00114A01"/>
    <w:rPr>
      <w:sz w:val="24"/>
      <w:szCs w:val="24"/>
      <w:lang w:eastAsia="ja-JP"/>
    </w:rPr>
  </w:style>
  <w:style w:type="paragraph" w:styleId="Subtitle">
    <w:name w:val="Subtitle"/>
    <w:basedOn w:val="Normal"/>
    <w:next w:val="Normal"/>
    <w:link w:val="SubtitleChar"/>
    <w:qFormat/>
    <w:rsid w:val="000112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112CE"/>
    <w:rPr>
      <w:rFonts w:asciiTheme="majorHAnsi" w:eastAsiaTheme="majorEastAsia" w:hAnsiTheme="majorHAnsi" w:cstheme="majorBidi"/>
      <w:i/>
      <w:iCs/>
      <w:color w:val="4F81BD" w:themeColor="accent1"/>
      <w:spacing w:val="15"/>
      <w:sz w:val="24"/>
      <w:szCs w:val="24"/>
      <w:lang w:eastAsia="ja-JP"/>
    </w:rPr>
  </w:style>
  <w:style w:type="character" w:styleId="FollowedHyperlink">
    <w:name w:val="FollowedHyperlink"/>
    <w:basedOn w:val="DefaultParagraphFont"/>
    <w:rsid w:val="008A3E13"/>
    <w:rPr>
      <w:color w:val="800080" w:themeColor="followedHyperlink"/>
      <w:u w:val="single"/>
    </w:rPr>
  </w:style>
  <w:style w:type="paragraph" w:styleId="ListParagraph">
    <w:name w:val="List Paragraph"/>
    <w:basedOn w:val="Normal"/>
    <w:uiPriority w:val="34"/>
    <w:qFormat/>
    <w:rsid w:val="00A23716"/>
    <w:pPr>
      <w:ind w:left="720"/>
      <w:contextualSpacing/>
    </w:pPr>
  </w:style>
  <w:style w:type="paragraph" w:customStyle="1" w:styleId="text1">
    <w:name w:val="text1"/>
    <w:basedOn w:val="Normal"/>
    <w:rsid w:val="00751CD4"/>
    <w:pPr>
      <w:textAlignment w:val="top"/>
    </w:pPr>
    <w:rPr>
      <w:rFonts w:eastAsia="Times New Roman"/>
      <w:lang w:eastAsia="en-US"/>
    </w:rPr>
  </w:style>
  <w:style w:type="character" w:styleId="CommentReference">
    <w:name w:val="annotation reference"/>
    <w:basedOn w:val="DefaultParagraphFont"/>
    <w:semiHidden/>
    <w:unhideWhenUsed/>
    <w:rsid w:val="00CF513C"/>
    <w:rPr>
      <w:sz w:val="16"/>
      <w:szCs w:val="16"/>
    </w:rPr>
  </w:style>
  <w:style w:type="paragraph" w:styleId="CommentText">
    <w:name w:val="annotation text"/>
    <w:basedOn w:val="Normal"/>
    <w:link w:val="CommentTextChar"/>
    <w:semiHidden/>
    <w:unhideWhenUsed/>
    <w:rsid w:val="00CF513C"/>
    <w:rPr>
      <w:sz w:val="20"/>
      <w:szCs w:val="20"/>
    </w:rPr>
  </w:style>
  <w:style w:type="character" w:customStyle="1" w:styleId="CommentTextChar">
    <w:name w:val="Comment Text Char"/>
    <w:basedOn w:val="DefaultParagraphFont"/>
    <w:link w:val="CommentText"/>
    <w:semiHidden/>
    <w:rsid w:val="00CF513C"/>
    <w:rPr>
      <w:lang w:eastAsia="ja-JP"/>
    </w:rPr>
  </w:style>
  <w:style w:type="paragraph" w:styleId="CommentSubject">
    <w:name w:val="annotation subject"/>
    <w:basedOn w:val="CommentText"/>
    <w:next w:val="CommentText"/>
    <w:link w:val="CommentSubjectChar"/>
    <w:semiHidden/>
    <w:unhideWhenUsed/>
    <w:rsid w:val="00CF513C"/>
    <w:rPr>
      <w:b/>
      <w:bCs/>
    </w:rPr>
  </w:style>
  <w:style w:type="character" w:customStyle="1" w:styleId="CommentSubjectChar">
    <w:name w:val="Comment Subject Char"/>
    <w:basedOn w:val="CommentTextChar"/>
    <w:link w:val="CommentSubject"/>
    <w:semiHidden/>
    <w:rsid w:val="00CF513C"/>
    <w:rPr>
      <w:b/>
      <w:bCs/>
      <w:lang w:eastAsia="ja-JP"/>
    </w:rPr>
  </w:style>
  <w:style w:type="paragraph" w:customStyle="1" w:styleId="Default">
    <w:name w:val="Default"/>
    <w:rsid w:val="00E45234"/>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D378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6359">
      <w:bodyDiv w:val="1"/>
      <w:marLeft w:val="0"/>
      <w:marRight w:val="0"/>
      <w:marTop w:val="0"/>
      <w:marBottom w:val="0"/>
      <w:divBdr>
        <w:top w:val="none" w:sz="0" w:space="0" w:color="auto"/>
        <w:left w:val="none" w:sz="0" w:space="0" w:color="auto"/>
        <w:bottom w:val="none" w:sz="0" w:space="0" w:color="auto"/>
        <w:right w:val="none" w:sz="0" w:space="0" w:color="auto"/>
      </w:divBdr>
    </w:div>
    <w:div w:id="604700783">
      <w:bodyDiv w:val="1"/>
      <w:marLeft w:val="0"/>
      <w:marRight w:val="0"/>
      <w:marTop w:val="0"/>
      <w:marBottom w:val="0"/>
      <w:divBdr>
        <w:top w:val="none" w:sz="0" w:space="0" w:color="auto"/>
        <w:left w:val="none" w:sz="0" w:space="0" w:color="auto"/>
        <w:bottom w:val="none" w:sz="0" w:space="0" w:color="auto"/>
        <w:right w:val="none" w:sz="0" w:space="0" w:color="auto"/>
      </w:divBdr>
    </w:div>
    <w:div w:id="624578165">
      <w:bodyDiv w:val="1"/>
      <w:marLeft w:val="0"/>
      <w:marRight w:val="0"/>
      <w:marTop w:val="0"/>
      <w:marBottom w:val="0"/>
      <w:divBdr>
        <w:top w:val="none" w:sz="0" w:space="0" w:color="auto"/>
        <w:left w:val="none" w:sz="0" w:space="0" w:color="auto"/>
        <w:bottom w:val="none" w:sz="0" w:space="0" w:color="auto"/>
        <w:right w:val="none" w:sz="0" w:space="0" w:color="auto"/>
      </w:divBdr>
    </w:div>
    <w:div w:id="641354493">
      <w:bodyDiv w:val="1"/>
      <w:marLeft w:val="0"/>
      <w:marRight w:val="0"/>
      <w:marTop w:val="0"/>
      <w:marBottom w:val="0"/>
      <w:divBdr>
        <w:top w:val="none" w:sz="0" w:space="0" w:color="auto"/>
        <w:left w:val="none" w:sz="0" w:space="0" w:color="auto"/>
        <w:bottom w:val="none" w:sz="0" w:space="0" w:color="auto"/>
        <w:right w:val="none" w:sz="0" w:space="0" w:color="auto"/>
      </w:divBdr>
    </w:div>
    <w:div w:id="918831643">
      <w:bodyDiv w:val="1"/>
      <w:marLeft w:val="0"/>
      <w:marRight w:val="0"/>
      <w:marTop w:val="0"/>
      <w:marBottom w:val="0"/>
      <w:divBdr>
        <w:top w:val="none" w:sz="0" w:space="0" w:color="auto"/>
        <w:left w:val="none" w:sz="0" w:space="0" w:color="auto"/>
        <w:bottom w:val="none" w:sz="0" w:space="0" w:color="auto"/>
        <w:right w:val="none" w:sz="0" w:space="0" w:color="auto"/>
      </w:divBdr>
    </w:div>
    <w:div w:id="1121994747">
      <w:bodyDiv w:val="1"/>
      <w:marLeft w:val="0"/>
      <w:marRight w:val="0"/>
      <w:marTop w:val="0"/>
      <w:marBottom w:val="0"/>
      <w:divBdr>
        <w:top w:val="none" w:sz="0" w:space="0" w:color="auto"/>
        <w:left w:val="none" w:sz="0" w:space="0" w:color="auto"/>
        <w:bottom w:val="none" w:sz="0" w:space="0" w:color="auto"/>
        <w:right w:val="none" w:sz="0" w:space="0" w:color="auto"/>
      </w:divBdr>
    </w:div>
    <w:div w:id="1354068786">
      <w:bodyDiv w:val="1"/>
      <w:marLeft w:val="0"/>
      <w:marRight w:val="0"/>
      <w:marTop w:val="0"/>
      <w:marBottom w:val="0"/>
      <w:divBdr>
        <w:top w:val="none" w:sz="0" w:space="0" w:color="auto"/>
        <w:left w:val="none" w:sz="0" w:space="0" w:color="auto"/>
        <w:bottom w:val="none" w:sz="0" w:space="0" w:color="auto"/>
        <w:right w:val="none" w:sz="0" w:space="0" w:color="auto"/>
      </w:divBdr>
    </w:div>
    <w:div w:id="1446074586">
      <w:bodyDiv w:val="1"/>
      <w:marLeft w:val="0"/>
      <w:marRight w:val="0"/>
      <w:marTop w:val="0"/>
      <w:marBottom w:val="0"/>
      <w:divBdr>
        <w:top w:val="none" w:sz="0" w:space="0" w:color="auto"/>
        <w:left w:val="none" w:sz="0" w:space="0" w:color="auto"/>
        <w:bottom w:val="none" w:sz="0" w:space="0" w:color="auto"/>
        <w:right w:val="none" w:sz="0" w:space="0" w:color="auto"/>
      </w:divBdr>
    </w:div>
    <w:div w:id="1600023377">
      <w:bodyDiv w:val="1"/>
      <w:marLeft w:val="0"/>
      <w:marRight w:val="0"/>
      <w:marTop w:val="0"/>
      <w:marBottom w:val="0"/>
      <w:divBdr>
        <w:top w:val="none" w:sz="0" w:space="0" w:color="auto"/>
        <w:left w:val="none" w:sz="0" w:space="0" w:color="auto"/>
        <w:bottom w:val="none" w:sz="0" w:space="0" w:color="auto"/>
        <w:right w:val="none" w:sz="0" w:space="0" w:color="auto"/>
      </w:divBdr>
    </w:div>
    <w:div w:id="1717773177">
      <w:bodyDiv w:val="1"/>
      <w:marLeft w:val="0"/>
      <w:marRight w:val="0"/>
      <w:marTop w:val="0"/>
      <w:marBottom w:val="0"/>
      <w:divBdr>
        <w:top w:val="none" w:sz="0" w:space="0" w:color="auto"/>
        <w:left w:val="none" w:sz="0" w:space="0" w:color="auto"/>
        <w:bottom w:val="none" w:sz="0" w:space="0" w:color="auto"/>
        <w:right w:val="none" w:sz="0" w:space="0" w:color="auto"/>
      </w:divBdr>
    </w:div>
    <w:div w:id="1853761805">
      <w:bodyDiv w:val="1"/>
      <w:marLeft w:val="0"/>
      <w:marRight w:val="0"/>
      <w:marTop w:val="0"/>
      <w:marBottom w:val="0"/>
      <w:divBdr>
        <w:top w:val="none" w:sz="0" w:space="0" w:color="auto"/>
        <w:left w:val="none" w:sz="0" w:space="0" w:color="auto"/>
        <w:bottom w:val="none" w:sz="0" w:space="0" w:color="auto"/>
        <w:right w:val="none" w:sz="0" w:space="0" w:color="auto"/>
      </w:divBdr>
    </w:div>
    <w:div w:id="1871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peterson@tmei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meic.com/North%20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665D-C154-4140-B18C-984B97A8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806</Words>
  <Characters>4407</Characters>
  <Application>Microsoft Office Word</Application>
  <DocSecurity>0</DocSecurity>
  <Lines>129</Lines>
  <Paragraphs>80</Paragraphs>
  <ScaleCrop>false</ScaleCrop>
  <HeadingPairs>
    <vt:vector size="2" baseType="variant">
      <vt:variant>
        <vt:lpstr>Title</vt:lpstr>
      </vt:variant>
      <vt:variant>
        <vt:i4>1</vt:i4>
      </vt:variant>
    </vt:vector>
  </HeadingPairs>
  <TitlesOfParts>
    <vt:vector size="1" baseType="lpstr">
      <vt:lpstr/>
    </vt:vector>
  </TitlesOfParts>
  <Company>TMGE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Blaiklock, Paul</dc:creator>
  <cp:lastModifiedBy>VonBeck, Crystal</cp:lastModifiedBy>
  <cp:revision>6</cp:revision>
  <cp:lastPrinted>2018-03-15T14:02:00Z</cp:lastPrinted>
  <dcterms:created xsi:type="dcterms:W3CDTF">2018-03-15T14:54:00Z</dcterms:created>
  <dcterms:modified xsi:type="dcterms:W3CDTF">2018-03-21T17:55:00Z</dcterms:modified>
</cp:coreProperties>
</file>